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B3" w:rsidRPr="0049458A" w:rsidRDefault="00605778" w:rsidP="003474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5A0229" wp14:editId="7611D282">
            <wp:simplePos x="0" y="0"/>
            <wp:positionH relativeFrom="column">
              <wp:posOffset>4238625</wp:posOffset>
            </wp:positionH>
            <wp:positionV relativeFrom="paragraph">
              <wp:posOffset>-635</wp:posOffset>
            </wp:positionV>
            <wp:extent cx="220027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506" y="21357"/>
                <wp:lineTo x="21506" y="0"/>
                <wp:lineTo x="0" y="0"/>
              </wp:wrapPolygon>
            </wp:wrapTight>
            <wp:docPr id="4" name="Picture 4" descr="Kits Warang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ts Warang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58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4C5A98F" wp14:editId="4E068ED1">
            <wp:simplePos x="0" y="0"/>
            <wp:positionH relativeFrom="column">
              <wp:posOffset>-95250</wp:posOffset>
            </wp:positionH>
            <wp:positionV relativeFrom="paragraph">
              <wp:posOffset>3175</wp:posOffset>
            </wp:positionV>
            <wp:extent cx="4248150" cy="844550"/>
            <wp:effectExtent l="0" t="0" r="0" b="0"/>
            <wp:wrapTight wrapText="bothSides">
              <wp:wrapPolygon edited="0">
                <wp:start x="0" y="0"/>
                <wp:lineTo x="0" y="20950"/>
                <wp:lineTo x="21503" y="20950"/>
                <wp:lineTo x="21503" y="0"/>
                <wp:lineTo x="0" y="0"/>
              </wp:wrapPolygon>
            </wp:wrapTight>
            <wp:docPr id="3" name="Picture 3" descr="C:\Users\LENOVO\Downloads\WhatsApp Image 2024-12-05 at 11.13.4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ownloads\WhatsApp Image 2024-12-05 at 11.13.43 A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17E" w:rsidRPr="0004117E">
        <w:t xml:space="preserve"> </w:t>
      </w:r>
    </w:p>
    <w:p w:rsidR="0004117E" w:rsidRPr="00605778" w:rsidRDefault="0004117E" w:rsidP="00605778">
      <w:pPr>
        <w:pStyle w:val="Heading3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Style w:val="Strong"/>
          <w:b/>
          <w:bCs/>
          <w:color w:val="000000" w:themeColor="text1"/>
          <w:spacing w:val="15"/>
          <w:sz w:val="32"/>
          <w:szCs w:val="24"/>
          <w:bdr w:val="none" w:sz="0" w:space="0" w:color="auto" w:frame="1"/>
        </w:rPr>
      </w:pPr>
    </w:p>
    <w:p w:rsidR="0004117E" w:rsidRDefault="00605778" w:rsidP="00605778">
      <w:pPr>
        <w:pStyle w:val="Heading3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Style w:val="Strong"/>
          <w:b/>
          <w:bCs/>
          <w:color w:val="000000" w:themeColor="text1"/>
          <w:spacing w:val="15"/>
          <w:sz w:val="28"/>
          <w:szCs w:val="24"/>
          <w:bdr w:val="none" w:sz="0" w:space="0" w:color="auto" w:frame="1"/>
        </w:rPr>
      </w:pPr>
      <w:r w:rsidRPr="00605778">
        <w:rPr>
          <w:rStyle w:val="Strong"/>
          <w:b/>
          <w:bCs/>
          <w:color w:val="000000" w:themeColor="text1"/>
          <w:spacing w:val="15"/>
          <w:sz w:val="32"/>
          <w:szCs w:val="24"/>
          <w:bdr w:val="none" w:sz="0" w:space="0" w:color="auto" w:frame="1"/>
        </w:rPr>
        <w:t>Entrepreneurship Development Cell – EDC</w:t>
      </w:r>
    </w:p>
    <w:p w:rsidR="0084459D" w:rsidRPr="0084459D" w:rsidRDefault="0084459D" w:rsidP="0084459D">
      <w:pPr>
        <w:pStyle w:val="Heading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b w:val="0"/>
          <w:sz w:val="24"/>
          <w:szCs w:val="24"/>
        </w:rPr>
      </w:pPr>
    </w:p>
    <w:p w:rsidR="0084459D" w:rsidRPr="0084459D" w:rsidRDefault="0084459D" w:rsidP="0084459D">
      <w:pPr>
        <w:pStyle w:val="Heading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b w:val="0"/>
          <w:sz w:val="24"/>
          <w:szCs w:val="24"/>
        </w:rPr>
      </w:pPr>
    </w:p>
    <w:p w:rsidR="008F719E" w:rsidRPr="0084459D" w:rsidRDefault="0084459D" w:rsidP="0084459D">
      <w:pPr>
        <w:pStyle w:val="Heading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Style w:val="Strong"/>
          <w:b/>
          <w:bCs/>
          <w:color w:val="000000" w:themeColor="text1"/>
          <w:spacing w:val="15"/>
          <w:sz w:val="24"/>
          <w:szCs w:val="24"/>
          <w:bdr w:val="none" w:sz="0" w:space="0" w:color="auto" w:frame="1"/>
        </w:rPr>
      </w:pPr>
      <w:r w:rsidRPr="0084459D">
        <w:rPr>
          <w:b w:val="0"/>
          <w:sz w:val="24"/>
          <w:szCs w:val="24"/>
        </w:rPr>
        <w:t>The Entrepreneurship Development Cell (EDC) is a program designed to assist students, entrepreneurs, as well as Institute educators, with pre-venture, startup, or existing businesses with financial management, marketing, technology, product development, and commercialization issues. Innovation, entrepreneurship, and industry-academia collaboration can be promoted through an Entrepreneurship Development Cell (EDC) for an engineering college. EDCs are platforms for nurturing and supporting entrepreneurial talent among students and faculty.</w:t>
      </w:r>
    </w:p>
    <w:p w:rsidR="00605778" w:rsidRDefault="00605778" w:rsidP="004D05EB">
      <w:pPr>
        <w:pStyle w:val="Heading3"/>
        <w:shd w:val="clear" w:color="auto" w:fill="FFFFFF"/>
        <w:spacing w:before="0" w:beforeAutospacing="0" w:after="0" w:afterAutospacing="0" w:line="240" w:lineRule="atLeast"/>
        <w:textAlignment w:val="baseline"/>
        <w:rPr>
          <w:rStyle w:val="Strong"/>
          <w:b/>
          <w:bCs/>
          <w:color w:val="000000" w:themeColor="text1"/>
          <w:spacing w:val="15"/>
          <w:sz w:val="28"/>
          <w:szCs w:val="24"/>
          <w:bdr w:val="none" w:sz="0" w:space="0" w:color="auto" w:frame="1"/>
        </w:rPr>
      </w:pPr>
    </w:p>
    <w:p w:rsidR="007A1665" w:rsidRPr="007A1665" w:rsidRDefault="007A1665" w:rsidP="007A1665">
      <w:pPr>
        <w:pStyle w:val="pb-2"/>
        <w:rPr>
          <w:b/>
          <w:sz w:val="28"/>
        </w:rPr>
      </w:pPr>
      <w:r w:rsidRPr="007A1665">
        <w:rPr>
          <w:b/>
          <w:sz w:val="28"/>
        </w:rPr>
        <w:t xml:space="preserve">Objectives &amp; </w:t>
      </w:r>
      <w:r w:rsidRPr="007A1665">
        <w:rPr>
          <w:rStyle w:val="issue-underline"/>
          <w:b/>
          <w:sz w:val="28"/>
        </w:rPr>
        <w:t>Goal:</w:t>
      </w:r>
      <w:r w:rsidR="007D0DD0" w:rsidRPr="007D0DD0">
        <w:rPr>
          <w:noProof/>
        </w:rPr>
        <w:t xml:space="preserve"> </w:t>
      </w:r>
    </w:p>
    <w:p w:rsidR="007A1665" w:rsidRDefault="007A1665" w:rsidP="007A1665">
      <w:pPr>
        <w:pStyle w:val="pb-2"/>
      </w:pPr>
      <w:r>
        <w:t>Through entrepreneurship, innovation, and economic development, it will benefit the academic community and the broader region.</w:t>
      </w:r>
    </w:p>
    <w:p w:rsidR="007A1665" w:rsidRDefault="007A1665" w:rsidP="007A1665">
      <w:pPr>
        <w:pStyle w:val="pb-2"/>
      </w:pPr>
      <w:r>
        <w:t>Entrepreneurial Development Cell reviews the progress of Entrepreneur activities. With a focus on incubating all feasible ventures through technology intervention, the cell aims to promote Techno-entrepreneurship more systematically and comprehensively.</w:t>
      </w:r>
    </w:p>
    <w:p w:rsidR="007A1665" w:rsidRDefault="007A1665" w:rsidP="007A1665">
      <w:pPr>
        <w:pStyle w:val="pb-2"/>
      </w:pPr>
      <w:r>
        <w:t>• Promote entrepreneurship and innovation as career opportunities and instill skillsets required of young graduates.</w:t>
      </w:r>
      <w:r>
        <w:br/>
        <w:t>• To stimulate a better understanding of the Entrepreneurship life cycle and how students can create innovative products through the implementation of relevant methods.</w:t>
      </w:r>
    </w:p>
    <w:p w:rsidR="007A1665" w:rsidRPr="007A1665" w:rsidRDefault="007A1665" w:rsidP="007A1665">
      <w:pPr>
        <w:pStyle w:val="pb-2"/>
        <w:rPr>
          <w:b/>
          <w:sz w:val="28"/>
        </w:rPr>
      </w:pPr>
      <w:r w:rsidRPr="007A1665">
        <w:rPr>
          <w:b/>
          <w:sz w:val="28"/>
        </w:rPr>
        <w:t xml:space="preserve">Dedicated </w:t>
      </w:r>
      <w:r w:rsidRPr="007A1665">
        <w:rPr>
          <w:rStyle w:val="issue-underline"/>
          <w:b/>
          <w:sz w:val="28"/>
        </w:rPr>
        <w:t>Team:</w:t>
      </w:r>
    </w:p>
    <w:p w:rsidR="007A1665" w:rsidRDefault="007A1665" w:rsidP="007A1665">
      <w:pPr>
        <w:pStyle w:val="pb-2"/>
      </w:pPr>
      <w:r>
        <w:t>Faculty members, administrators, and enthusiastic students make up the team that runs the EDC. EDC activities will be planned and executed by this team.</w:t>
      </w:r>
    </w:p>
    <w:p w:rsidR="007A1665" w:rsidRPr="00B87053" w:rsidRDefault="007A1665" w:rsidP="007A1665">
      <w:pPr>
        <w:pStyle w:val="Heading3"/>
        <w:shd w:val="clear" w:color="auto" w:fill="FFFFFF"/>
        <w:spacing w:after="0" w:line="240" w:lineRule="atLeast"/>
        <w:textAlignment w:val="baseline"/>
        <w:rPr>
          <w:rStyle w:val="Strong"/>
          <w:b/>
          <w:bCs/>
          <w:color w:val="000000" w:themeColor="text1"/>
          <w:spacing w:val="15"/>
          <w:sz w:val="28"/>
          <w:szCs w:val="24"/>
          <w:bdr w:val="none" w:sz="0" w:space="0" w:color="auto" w:frame="1"/>
        </w:rPr>
      </w:pPr>
      <w:r w:rsidRPr="00B87053">
        <w:rPr>
          <w:rStyle w:val="Strong"/>
          <w:b/>
          <w:bCs/>
          <w:color w:val="000000" w:themeColor="text1"/>
          <w:spacing w:val="15"/>
          <w:sz w:val="28"/>
          <w:szCs w:val="24"/>
          <w:bdr w:val="none" w:sz="0" w:space="0" w:color="auto" w:frame="1"/>
        </w:rPr>
        <w:t>Role of the Cell Members:</w:t>
      </w:r>
    </w:p>
    <w:p w:rsidR="007A1665" w:rsidRPr="007A1665" w:rsidRDefault="007A1665" w:rsidP="008C08D2">
      <w:pPr>
        <w:pStyle w:val="Heading3"/>
        <w:numPr>
          <w:ilvl w:val="0"/>
          <w:numId w:val="11"/>
        </w:numPr>
        <w:shd w:val="clear" w:color="auto" w:fill="FFFFFF"/>
        <w:spacing w:before="0" w:beforeAutospacing="0" w:after="0"/>
        <w:textAlignment w:val="baseline"/>
        <w:rPr>
          <w:rStyle w:val="Strong"/>
          <w:bCs/>
          <w:color w:val="000000" w:themeColor="text1"/>
          <w:spacing w:val="15"/>
          <w:sz w:val="24"/>
          <w:szCs w:val="24"/>
          <w:bdr w:val="none" w:sz="0" w:space="0" w:color="auto" w:frame="1"/>
        </w:rPr>
      </w:pPr>
      <w:r w:rsidRPr="007A1665">
        <w:rPr>
          <w:rStyle w:val="Strong"/>
          <w:bCs/>
          <w:color w:val="000000" w:themeColor="text1"/>
          <w:spacing w:val="15"/>
          <w:sz w:val="24"/>
          <w:szCs w:val="24"/>
          <w:bdr w:val="none" w:sz="0" w:space="0" w:color="auto" w:frame="1"/>
        </w:rPr>
        <w:t>Fostering the entrepreneurial spirit in Students</w:t>
      </w:r>
    </w:p>
    <w:p w:rsidR="007A1665" w:rsidRPr="007A1665" w:rsidRDefault="007A1665" w:rsidP="008C08D2">
      <w:pPr>
        <w:pStyle w:val="Heading3"/>
        <w:numPr>
          <w:ilvl w:val="0"/>
          <w:numId w:val="11"/>
        </w:numPr>
        <w:shd w:val="clear" w:color="auto" w:fill="FFFFFF"/>
        <w:spacing w:before="0" w:beforeAutospacing="0" w:after="0"/>
        <w:textAlignment w:val="baseline"/>
        <w:rPr>
          <w:rStyle w:val="Strong"/>
          <w:bCs/>
          <w:color w:val="000000" w:themeColor="text1"/>
          <w:spacing w:val="15"/>
          <w:sz w:val="24"/>
          <w:szCs w:val="24"/>
          <w:bdr w:val="none" w:sz="0" w:space="0" w:color="auto" w:frame="1"/>
        </w:rPr>
      </w:pPr>
      <w:proofErr w:type="gramStart"/>
      <w:r w:rsidRPr="007A1665">
        <w:rPr>
          <w:rStyle w:val="Strong"/>
          <w:bCs/>
          <w:color w:val="000000" w:themeColor="text1"/>
          <w:spacing w:val="15"/>
          <w:sz w:val="24"/>
          <w:szCs w:val="24"/>
          <w:bdr w:val="none" w:sz="0" w:space="0" w:color="auto" w:frame="1"/>
        </w:rPr>
        <w:t>Creating awareness about Transfer of Technology.</w:t>
      </w:r>
      <w:proofErr w:type="gramEnd"/>
    </w:p>
    <w:p w:rsidR="007A1665" w:rsidRPr="007A1665" w:rsidRDefault="007A1665" w:rsidP="008C08D2">
      <w:pPr>
        <w:pStyle w:val="Heading3"/>
        <w:numPr>
          <w:ilvl w:val="0"/>
          <w:numId w:val="11"/>
        </w:numPr>
        <w:shd w:val="clear" w:color="auto" w:fill="FFFFFF"/>
        <w:spacing w:before="0" w:beforeAutospacing="0" w:after="0"/>
        <w:textAlignment w:val="baseline"/>
        <w:rPr>
          <w:rStyle w:val="Strong"/>
          <w:bCs/>
          <w:color w:val="000000" w:themeColor="text1"/>
          <w:spacing w:val="15"/>
          <w:sz w:val="24"/>
          <w:szCs w:val="24"/>
          <w:bdr w:val="none" w:sz="0" w:space="0" w:color="auto" w:frame="1"/>
        </w:rPr>
      </w:pPr>
      <w:r w:rsidRPr="007A1665">
        <w:rPr>
          <w:rStyle w:val="Strong"/>
          <w:bCs/>
          <w:color w:val="000000" w:themeColor="text1"/>
          <w:spacing w:val="15"/>
          <w:sz w:val="24"/>
          <w:szCs w:val="24"/>
          <w:bdr w:val="none" w:sz="0" w:space="0" w:color="auto" w:frame="1"/>
        </w:rPr>
        <w:t>Encouraging entrepreneurs to promote Small &amp; Medium Enterprises</w:t>
      </w:r>
    </w:p>
    <w:p w:rsidR="007A1665" w:rsidRPr="007A1665" w:rsidRDefault="007A1665" w:rsidP="008C08D2">
      <w:pPr>
        <w:pStyle w:val="Heading3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Strong"/>
          <w:bCs/>
          <w:color w:val="000000" w:themeColor="text1"/>
          <w:spacing w:val="15"/>
          <w:sz w:val="24"/>
          <w:szCs w:val="24"/>
          <w:bdr w:val="none" w:sz="0" w:space="0" w:color="auto" w:frame="1"/>
        </w:rPr>
      </w:pPr>
      <w:proofErr w:type="gramStart"/>
      <w:r w:rsidRPr="007A1665">
        <w:rPr>
          <w:rStyle w:val="Strong"/>
          <w:bCs/>
          <w:color w:val="000000" w:themeColor="text1"/>
          <w:spacing w:val="15"/>
          <w:sz w:val="24"/>
          <w:szCs w:val="24"/>
          <w:bdr w:val="none" w:sz="0" w:space="0" w:color="auto" w:frame="1"/>
        </w:rPr>
        <w:t>Report to the principal on significant matters.</w:t>
      </w:r>
      <w:proofErr w:type="gramEnd"/>
    </w:p>
    <w:p w:rsidR="007A1665" w:rsidRDefault="007A1665" w:rsidP="004D05EB">
      <w:pPr>
        <w:pStyle w:val="Heading3"/>
        <w:shd w:val="clear" w:color="auto" w:fill="FFFFFF"/>
        <w:spacing w:before="0" w:beforeAutospacing="0" w:after="0" w:afterAutospacing="0" w:line="240" w:lineRule="atLeast"/>
        <w:textAlignment w:val="baseline"/>
        <w:rPr>
          <w:rStyle w:val="Strong"/>
          <w:b/>
          <w:bCs/>
          <w:color w:val="000000" w:themeColor="text1"/>
          <w:spacing w:val="15"/>
          <w:sz w:val="28"/>
          <w:szCs w:val="24"/>
          <w:bdr w:val="none" w:sz="0" w:space="0" w:color="auto" w:frame="1"/>
        </w:rPr>
      </w:pPr>
    </w:p>
    <w:p w:rsidR="00543B8D" w:rsidRPr="00543B8D" w:rsidRDefault="00543B8D" w:rsidP="00543B8D">
      <w:pPr>
        <w:pStyle w:val="Heading3"/>
        <w:shd w:val="clear" w:color="auto" w:fill="FFFFFF"/>
        <w:spacing w:after="0" w:line="240" w:lineRule="atLeast"/>
        <w:jc w:val="both"/>
        <w:textAlignment w:val="baseline"/>
        <w:rPr>
          <w:rStyle w:val="Strong"/>
          <w:b/>
          <w:bCs/>
          <w:color w:val="000000" w:themeColor="text1"/>
          <w:spacing w:val="15"/>
          <w:sz w:val="28"/>
          <w:szCs w:val="24"/>
          <w:bdr w:val="none" w:sz="0" w:space="0" w:color="auto" w:frame="1"/>
        </w:rPr>
      </w:pPr>
      <w:r w:rsidRPr="00543B8D">
        <w:rPr>
          <w:rStyle w:val="Strong"/>
          <w:b/>
          <w:bCs/>
          <w:color w:val="000000" w:themeColor="text1"/>
          <w:spacing w:val="15"/>
          <w:sz w:val="28"/>
          <w:szCs w:val="24"/>
          <w:bdr w:val="none" w:sz="0" w:space="0" w:color="auto" w:frame="1"/>
        </w:rPr>
        <w:lastRenderedPageBreak/>
        <w:t>Functions:</w:t>
      </w:r>
    </w:p>
    <w:p w:rsidR="00543B8D" w:rsidRPr="00543B8D" w:rsidRDefault="00543B8D" w:rsidP="00543B8D">
      <w:pPr>
        <w:pStyle w:val="Heading3"/>
        <w:numPr>
          <w:ilvl w:val="0"/>
          <w:numId w:val="12"/>
        </w:numPr>
        <w:shd w:val="clear" w:color="auto" w:fill="FFFFFF"/>
        <w:spacing w:after="0" w:line="240" w:lineRule="atLeast"/>
        <w:jc w:val="both"/>
        <w:textAlignment w:val="baseline"/>
        <w:rPr>
          <w:rStyle w:val="Strong"/>
          <w:bCs/>
          <w:color w:val="000000" w:themeColor="text1"/>
          <w:spacing w:val="15"/>
          <w:sz w:val="24"/>
          <w:szCs w:val="24"/>
          <w:bdr w:val="none" w:sz="0" w:space="0" w:color="auto" w:frame="1"/>
        </w:rPr>
      </w:pPr>
      <w:r w:rsidRPr="00543B8D">
        <w:rPr>
          <w:rStyle w:val="Strong"/>
          <w:bCs/>
          <w:color w:val="000000" w:themeColor="text1"/>
          <w:spacing w:val="15"/>
          <w:sz w:val="24"/>
          <w:szCs w:val="24"/>
          <w:bdr w:val="none" w:sz="0" w:space="0" w:color="auto" w:frame="1"/>
        </w:rPr>
        <w:t xml:space="preserve">To organize entrepreneurship awareness camps, entrepreneur programs faculty development </w:t>
      </w:r>
      <w:proofErr w:type="spellStart"/>
      <w:r w:rsidRPr="00543B8D">
        <w:rPr>
          <w:rStyle w:val="Strong"/>
          <w:bCs/>
          <w:color w:val="000000" w:themeColor="text1"/>
          <w:spacing w:val="15"/>
          <w:sz w:val="24"/>
          <w:szCs w:val="24"/>
          <w:bdr w:val="none" w:sz="0" w:space="0" w:color="auto" w:frame="1"/>
        </w:rPr>
        <w:t>programmes</w:t>
      </w:r>
      <w:proofErr w:type="spellEnd"/>
      <w:r w:rsidRPr="00543B8D">
        <w:rPr>
          <w:rStyle w:val="Strong"/>
          <w:bCs/>
          <w:color w:val="000000" w:themeColor="text1"/>
          <w:spacing w:val="15"/>
          <w:sz w:val="24"/>
          <w:szCs w:val="24"/>
          <w:bdr w:val="none" w:sz="0" w:space="0" w:color="auto" w:frame="1"/>
        </w:rPr>
        <w:t xml:space="preserve"> in the region for benefit of science and technology persons.</w:t>
      </w:r>
    </w:p>
    <w:p w:rsidR="00543B8D" w:rsidRPr="00543B8D" w:rsidRDefault="00543B8D" w:rsidP="00543B8D">
      <w:pPr>
        <w:pStyle w:val="Heading3"/>
        <w:numPr>
          <w:ilvl w:val="0"/>
          <w:numId w:val="12"/>
        </w:numPr>
        <w:shd w:val="clear" w:color="auto" w:fill="FFFFFF"/>
        <w:spacing w:after="0" w:line="240" w:lineRule="atLeast"/>
        <w:jc w:val="both"/>
        <w:textAlignment w:val="baseline"/>
        <w:rPr>
          <w:rStyle w:val="Strong"/>
          <w:bCs/>
          <w:color w:val="000000" w:themeColor="text1"/>
          <w:spacing w:val="15"/>
          <w:sz w:val="24"/>
          <w:szCs w:val="24"/>
          <w:bdr w:val="none" w:sz="0" w:space="0" w:color="auto" w:frame="1"/>
        </w:rPr>
      </w:pPr>
      <w:r w:rsidRPr="00543B8D">
        <w:rPr>
          <w:rStyle w:val="Strong"/>
          <w:bCs/>
          <w:color w:val="000000" w:themeColor="text1"/>
          <w:spacing w:val="15"/>
          <w:sz w:val="24"/>
          <w:szCs w:val="24"/>
          <w:bdr w:val="none" w:sz="0" w:space="0" w:color="auto" w:frame="1"/>
        </w:rPr>
        <w:t xml:space="preserve">To developed &amp; introduce curriculums on entrepreneur development at various levels include graduation &amp; </w:t>
      </w:r>
      <w:proofErr w:type="spellStart"/>
      <w:r w:rsidRPr="00543B8D">
        <w:rPr>
          <w:rStyle w:val="Strong"/>
          <w:bCs/>
          <w:color w:val="000000" w:themeColor="text1"/>
          <w:spacing w:val="15"/>
          <w:sz w:val="24"/>
          <w:szCs w:val="24"/>
          <w:bdr w:val="none" w:sz="0" w:space="0" w:color="auto" w:frame="1"/>
        </w:rPr>
        <w:t>post graduation</w:t>
      </w:r>
      <w:proofErr w:type="spellEnd"/>
      <w:r w:rsidRPr="00543B8D">
        <w:rPr>
          <w:rStyle w:val="Strong"/>
          <w:bCs/>
          <w:color w:val="000000" w:themeColor="text1"/>
          <w:spacing w:val="15"/>
          <w:sz w:val="24"/>
          <w:szCs w:val="24"/>
          <w:bdr w:val="none" w:sz="0" w:space="0" w:color="auto" w:frame="1"/>
        </w:rPr>
        <w:t xml:space="preserve"> of courses of parent institutional and others institution in the region.</w:t>
      </w:r>
    </w:p>
    <w:p w:rsidR="00543B8D" w:rsidRPr="00543B8D" w:rsidRDefault="00543B8D" w:rsidP="00543B8D">
      <w:pPr>
        <w:pStyle w:val="Heading3"/>
        <w:numPr>
          <w:ilvl w:val="0"/>
          <w:numId w:val="12"/>
        </w:numPr>
        <w:shd w:val="clear" w:color="auto" w:fill="FFFFFF"/>
        <w:spacing w:after="0" w:line="240" w:lineRule="atLeast"/>
        <w:jc w:val="both"/>
        <w:textAlignment w:val="baseline"/>
        <w:rPr>
          <w:rStyle w:val="Strong"/>
          <w:bCs/>
          <w:color w:val="000000" w:themeColor="text1"/>
          <w:spacing w:val="15"/>
          <w:sz w:val="24"/>
          <w:szCs w:val="24"/>
          <w:bdr w:val="none" w:sz="0" w:space="0" w:color="auto" w:frame="1"/>
        </w:rPr>
      </w:pPr>
      <w:proofErr w:type="gramStart"/>
      <w:r w:rsidRPr="00543B8D">
        <w:rPr>
          <w:rStyle w:val="Strong"/>
          <w:bCs/>
          <w:color w:val="000000" w:themeColor="text1"/>
          <w:spacing w:val="15"/>
          <w:sz w:val="24"/>
          <w:szCs w:val="24"/>
          <w:bdr w:val="none" w:sz="0" w:space="0" w:color="auto" w:frame="1"/>
        </w:rPr>
        <w:t>To conduct research for survey for identifying entrepreneur opportunities.</w:t>
      </w:r>
      <w:proofErr w:type="gramEnd"/>
    </w:p>
    <w:p w:rsidR="00543B8D" w:rsidRPr="00543B8D" w:rsidRDefault="00543B8D" w:rsidP="00543B8D">
      <w:pPr>
        <w:pStyle w:val="Heading3"/>
        <w:numPr>
          <w:ilvl w:val="0"/>
          <w:numId w:val="12"/>
        </w:numPr>
        <w:shd w:val="clear" w:color="auto" w:fill="FFFFFF"/>
        <w:spacing w:after="0" w:line="240" w:lineRule="atLeast"/>
        <w:jc w:val="both"/>
        <w:textAlignment w:val="baseline"/>
        <w:rPr>
          <w:rStyle w:val="Strong"/>
          <w:bCs/>
          <w:color w:val="000000" w:themeColor="text1"/>
          <w:spacing w:val="15"/>
          <w:sz w:val="24"/>
          <w:szCs w:val="24"/>
          <w:bdr w:val="none" w:sz="0" w:space="0" w:color="auto" w:frame="1"/>
        </w:rPr>
      </w:pPr>
      <w:r w:rsidRPr="00543B8D">
        <w:rPr>
          <w:rStyle w:val="Strong"/>
          <w:bCs/>
          <w:color w:val="000000" w:themeColor="text1"/>
          <w:spacing w:val="15"/>
          <w:sz w:val="24"/>
          <w:szCs w:val="24"/>
          <w:bdr w:val="none" w:sz="0" w:space="0" w:color="auto" w:frame="1"/>
        </w:rPr>
        <w:t>To guide &amp; assist prospective entrepreneurs on various aspects such as preparing the projects, reports, obtaining project approval loans, and facilities from agencies of support system.</w:t>
      </w:r>
    </w:p>
    <w:p w:rsidR="007A1665" w:rsidRPr="00543B8D" w:rsidRDefault="00543B8D" w:rsidP="00543B8D">
      <w:pPr>
        <w:pStyle w:val="Heading3"/>
        <w:numPr>
          <w:ilvl w:val="0"/>
          <w:numId w:val="12"/>
        </w:numPr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Style w:val="Strong"/>
          <w:bCs/>
          <w:color w:val="000000" w:themeColor="text1"/>
          <w:spacing w:val="15"/>
          <w:sz w:val="24"/>
          <w:szCs w:val="24"/>
          <w:bdr w:val="none" w:sz="0" w:space="0" w:color="auto" w:frame="1"/>
        </w:rPr>
      </w:pPr>
      <w:r w:rsidRPr="00543B8D">
        <w:rPr>
          <w:rStyle w:val="Strong"/>
          <w:bCs/>
          <w:color w:val="000000" w:themeColor="text1"/>
          <w:spacing w:val="15"/>
          <w:sz w:val="24"/>
          <w:szCs w:val="24"/>
          <w:bdr w:val="none" w:sz="0" w:space="0" w:color="auto" w:frame="1"/>
        </w:rPr>
        <w:t>Organize guest lecture T.V &amp; radio talks seminars etc., for promoting growth of science and technology based on execution of projects.</w:t>
      </w:r>
    </w:p>
    <w:p w:rsidR="007A1665" w:rsidRDefault="007A1665" w:rsidP="004D05EB">
      <w:pPr>
        <w:pStyle w:val="Heading3"/>
        <w:shd w:val="clear" w:color="auto" w:fill="FFFFFF"/>
        <w:spacing w:before="0" w:beforeAutospacing="0" w:after="0" w:afterAutospacing="0" w:line="240" w:lineRule="atLeast"/>
        <w:textAlignment w:val="baseline"/>
        <w:rPr>
          <w:rStyle w:val="Strong"/>
          <w:b/>
          <w:bCs/>
          <w:color w:val="000000" w:themeColor="text1"/>
          <w:spacing w:val="15"/>
          <w:sz w:val="28"/>
          <w:szCs w:val="24"/>
          <w:bdr w:val="none" w:sz="0" w:space="0" w:color="auto" w:frame="1"/>
        </w:rPr>
      </w:pPr>
    </w:p>
    <w:p w:rsidR="008F719E" w:rsidRDefault="008F719E" w:rsidP="004D05EB">
      <w:pPr>
        <w:pStyle w:val="Heading3"/>
        <w:shd w:val="clear" w:color="auto" w:fill="FFFFFF"/>
        <w:spacing w:before="0" w:beforeAutospacing="0" w:after="0" w:afterAutospacing="0" w:line="240" w:lineRule="atLeast"/>
        <w:textAlignment w:val="baseline"/>
        <w:rPr>
          <w:rStyle w:val="Strong"/>
          <w:b/>
          <w:bCs/>
          <w:color w:val="000000" w:themeColor="text1"/>
          <w:spacing w:val="15"/>
          <w:sz w:val="28"/>
          <w:szCs w:val="24"/>
          <w:bdr w:val="none" w:sz="0" w:space="0" w:color="auto" w:frame="1"/>
        </w:rPr>
      </w:pPr>
    </w:p>
    <w:p w:rsidR="004D05EB" w:rsidRPr="0013410E" w:rsidRDefault="004D05EB" w:rsidP="004D05EB">
      <w:pPr>
        <w:pStyle w:val="Heading3"/>
        <w:shd w:val="clear" w:color="auto" w:fill="FFFFFF"/>
        <w:spacing w:before="0" w:beforeAutospacing="0" w:after="0" w:afterAutospacing="0" w:line="240" w:lineRule="atLeast"/>
        <w:textAlignment w:val="baseline"/>
        <w:rPr>
          <w:rStyle w:val="Strong"/>
          <w:b/>
          <w:bCs/>
          <w:color w:val="000000" w:themeColor="text1"/>
          <w:spacing w:val="15"/>
          <w:sz w:val="28"/>
          <w:szCs w:val="24"/>
          <w:bdr w:val="none" w:sz="0" w:space="0" w:color="auto" w:frame="1"/>
        </w:rPr>
      </w:pPr>
      <w:r w:rsidRPr="0013410E">
        <w:rPr>
          <w:rStyle w:val="Strong"/>
          <w:b/>
          <w:bCs/>
          <w:color w:val="000000" w:themeColor="text1"/>
          <w:spacing w:val="15"/>
          <w:sz w:val="28"/>
          <w:szCs w:val="24"/>
          <w:bdr w:val="none" w:sz="0" w:space="0" w:color="auto" w:frame="1"/>
        </w:rPr>
        <w:t>Members:</w:t>
      </w:r>
    </w:p>
    <w:p w:rsidR="004D05EB" w:rsidRPr="004F3273" w:rsidRDefault="004D05EB" w:rsidP="004D05EB">
      <w:pPr>
        <w:pStyle w:val="Heading3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Helvetica" w:hAnsi="Helvetica" w:cs="Helvetica"/>
          <w:b w:val="0"/>
          <w:bCs w:val="0"/>
          <w:color w:val="033552"/>
          <w:spacing w:val="15"/>
          <w:sz w:val="24"/>
          <w:szCs w:val="24"/>
        </w:rPr>
      </w:pPr>
    </w:p>
    <w:tbl>
      <w:tblPr>
        <w:tblStyle w:val="TableGrid"/>
        <w:tblW w:w="10353" w:type="dxa"/>
        <w:tblLayout w:type="fixed"/>
        <w:tblLook w:val="04A0" w:firstRow="1" w:lastRow="0" w:firstColumn="1" w:lastColumn="0" w:noHBand="0" w:noVBand="1"/>
      </w:tblPr>
      <w:tblGrid>
        <w:gridCol w:w="790"/>
        <w:gridCol w:w="2584"/>
        <w:gridCol w:w="1855"/>
        <w:gridCol w:w="1502"/>
        <w:gridCol w:w="1952"/>
        <w:gridCol w:w="1670"/>
      </w:tblGrid>
      <w:tr w:rsidR="004D05EB" w:rsidRPr="004F3273" w:rsidTr="004D05EB">
        <w:trPr>
          <w:trHeight w:val="260"/>
        </w:trPr>
        <w:tc>
          <w:tcPr>
            <w:tcW w:w="790" w:type="dxa"/>
          </w:tcPr>
          <w:p w:rsidR="004D05EB" w:rsidRPr="004F3273" w:rsidRDefault="004D05EB" w:rsidP="00451705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584" w:type="dxa"/>
          </w:tcPr>
          <w:p w:rsidR="004D05EB" w:rsidRPr="004F3273" w:rsidRDefault="004D05EB" w:rsidP="00451705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Name &amp; Details</w:t>
            </w:r>
          </w:p>
        </w:tc>
        <w:tc>
          <w:tcPr>
            <w:tcW w:w="1855" w:type="dxa"/>
          </w:tcPr>
          <w:p w:rsidR="004D05EB" w:rsidRPr="004F3273" w:rsidRDefault="004D05EB" w:rsidP="00451705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Department</w:t>
            </w:r>
          </w:p>
        </w:tc>
        <w:tc>
          <w:tcPr>
            <w:tcW w:w="1502" w:type="dxa"/>
          </w:tcPr>
          <w:p w:rsidR="004D05EB" w:rsidRPr="004F3273" w:rsidRDefault="004D05EB" w:rsidP="00451705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Designation</w:t>
            </w:r>
          </w:p>
        </w:tc>
        <w:tc>
          <w:tcPr>
            <w:tcW w:w="1952" w:type="dxa"/>
          </w:tcPr>
          <w:p w:rsidR="004D05EB" w:rsidRPr="004F3273" w:rsidRDefault="004D05EB" w:rsidP="00451705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Qualification</w:t>
            </w:r>
          </w:p>
        </w:tc>
        <w:tc>
          <w:tcPr>
            <w:tcW w:w="1670" w:type="dxa"/>
          </w:tcPr>
          <w:p w:rsidR="004D05EB" w:rsidRPr="004F3273" w:rsidRDefault="004D05EB" w:rsidP="00451705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Roles</w:t>
            </w:r>
          </w:p>
        </w:tc>
      </w:tr>
      <w:tr w:rsidR="004D05EB" w:rsidRPr="004F3273" w:rsidTr="004D05EB">
        <w:trPr>
          <w:trHeight w:val="535"/>
        </w:trPr>
        <w:tc>
          <w:tcPr>
            <w:tcW w:w="790" w:type="dxa"/>
          </w:tcPr>
          <w:p w:rsidR="004D05EB" w:rsidRPr="004F3273" w:rsidRDefault="004D05EB" w:rsidP="00451705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4D05EB" w:rsidRPr="004F3273" w:rsidRDefault="004D05EB" w:rsidP="00451705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V Sridhar </w:t>
            </w:r>
            <w:proofErr w:type="spellStart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Patnaik</w:t>
            </w:r>
            <w:proofErr w:type="spellEnd"/>
          </w:p>
        </w:tc>
        <w:tc>
          <w:tcPr>
            <w:tcW w:w="1855" w:type="dxa"/>
          </w:tcPr>
          <w:p w:rsidR="004D05EB" w:rsidRPr="004F3273" w:rsidRDefault="004D05EB" w:rsidP="00451705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Mechanical Engineering</w:t>
            </w:r>
          </w:p>
        </w:tc>
        <w:tc>
          <w:tcPr>
            <w:tcW w:w="1502" w:type="dxa"/>
          </w:tcPr>
          <w:p w:rsidR="004D05EB" w:rsidRPr="004F3273" w:rsidRDefault="004D05EB" w:rsidP="00451705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Principal</w:t>
            </w:r>
          </w:p>
        </w:tc>
        <w:tc>
          <w:tcPr>
            <w:tcW w:w="1952" w:type="dxa"/>
          </w:tcPr>
          <w:p w:rsidR="004D05EB" w:rsidRPr="004F3273" w:rsidRDefault="004D05EB" w:rsidP="00451705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M.Tech.,</w:t>
            </w:r>
            <w:proofErr w:type="spellStart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1670" w:type="dxa"/>
          </w:tcPr>
          <w:p w:rsidR="004D05EB" w:rsidRPr="004F3273" w:rsidRDefault="004D05EB" w:rsidP="00451705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Head of the Institution</w:t>
            </w:r>
          </w:p>
        </w:tc>
      </w:tr>
      <w:tr w:rsidR="004D05EB" w:rsidTr="004D05EB">
        <w:trPr>
          <w:trHeight w:val="781"/>
        </w:trPr>
        <w:tc>
          <w:tcPr>
            <w:tcW w:w="790" w:type="dxa"/>
          </w:tcPr>
          <w:p w:rsidR="004D05EB" w:rsidRDefault="004D05EB" w:rsidP="00451705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84" w:type="dxa"/>
          </w:tcPr>
          <w:p w:rsidR="004D05EB" w:rsidRPr="004F3273" w:rsidRDefault="004D05EB" w:rsidP="00451705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</w:t>
            </w:r>
            <w:proofErr w:type="spellEnd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NarayanaRao</w:t>
            </w:r>
            <w:proofErr w:type="spellEnd"/>
          </w:p>
        </w:tc>
        <w:tc>
          <w:tcPr>
            <w:tcW w:w="1855" w:type="dxa"/>
          </w:tcPr>
          <w:p w:rsidR="004D05EB" w:rsidRPr="004F3273" w:rsidRDefault="004D05EB" w:rsidP="00451705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Computer Science and Engineering</w:t>
            </w:r>
          </w:p>
        </w:tc>
        <w:tc>
          <w:tcPr>
            <w:tcW w:w="1502" w:type="dxa"/>
          </w:tcPr>
          <w:p w:rsidR="004D05EB" w:rsidRPr="004F3273" w:rsidRDefault="004D05EB" w:rsidP="00451705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Associate Professor</w:t>
            </w:r>
          </w:p>
        </w:tc>
        <w:tc>
          <w:tcPr>
            <w:tcW w:w="1952" w:type="dxa"/>
          </w:tcPr>
          <w:p w:rsidR="004D05EB" w:rsidRPr="004F3273" w:rsidRDefault="004D05EB" w:rsidP="00451705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M.Tech</w:t>
            </w:r>
            <w:proofErr w:type="spellEnd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.,(</w:t>
            </w:r>
            <w:proofErr w:type="spellStart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Ph.D</w:t>
            </w:r>
            <w:proofErr w:type="spellEnd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4D05EB" w:rsidRPr="004F3273" w:rsidRDefault="004D05EB" w:rsidP="00451705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President, </w:t>
            </w:r>
            <w:r w:rsidR="00DD0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 Cell</w:t>
            </w:r>
            <w:bookmarkStart w:id="0" w:name="_GoBack"/>
            <w:bookmarkEnd w:id="0"/>
          </w:p>
        </w:tc>
      </w:tr>
      <w:tr w:rsidR="004D05EB" w:rsidTr="004D05EB">
        <w:trPr>
          <w:trHeight w:val="796"/>
        </w:trPr>
        <w:tc>
          <w:tcPr>
            <w:tcW w:w="790" w:type="dxa"/>
          </w:tcPr>
          <w:p w:rsidR="004D05EB" w:rsidRDefault="004D05EB" w:rsidP="00451705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84" w:type="dxa"/>
          </w:tcPr>
          <w:p w:rsidR="004D05EB" w:rsidRPr="004F3273" w:rsidRDefault="004D05EB" w:rsidP="00451705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 S P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Keerthi</w:t>
            </w:r>
            <w:proofErr w:type="spellEnd"/>
          </w:p>
        </w:tc>
        <w:tc>
          <w:tcPr>
            <w:tcW w:w="1855" w:type="dxa"/>
          </w:tcPr>
          <w:p w:rsidR="004D05EB" w:rsidRPr="004F3273" w:rsidRDefault="004D05EB" w:rsidP="00451705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Computer Science and Engineering</w:t>
            </w:r>
          </w:p>
        </w:tc>
        <w:tc>
          <w:tcPr>
            <w:tcW w:w="1502" w:type="dxa"/>
          </w:tcPr>
          <w:p w:rsidR="004D05EB" w:rsidRPr="004F3273" w:rsidRDefault="004D05EB" w:rsidP="00451705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Assistant </w:t>
            </w:r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Professor</w:t>
            </w:r>
          </w:p>
        </w:tc>
        <w:tc>
          <w:tcPr>
            <w:tcW w:w="1952" w:type="dxa"/>
          </w:tcPr>
          <w:p w:rsidR="004D05EB" w:rsidRPr="004F3273" w:rsidRDefault="004D05EB" w:rsidP="00451705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M.Tech</w:t>
            </w:r>
            <w:proofErr w:type="spellEnd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.,(</w:t>
            </w:r>
            <w:proofErr w:type="spellStart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Ph.D</w:t>
            </w:r>
            <w:proofErr w:type="spellEnd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4D05EB" w:rsidRPr="004F3273" w:rsidRDefault="004D05EB" w:rsidP="00451705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Member</w:t>
            </w:r>
          </w:p>
        </w:tc>
      </w:tr>
      <w:tr w:rsidR="004D05EB" w:rsidTr="004D05EB">
        <w:trPr>
          <w:trHeight w:val="796"/>
        </w:trPr>
        <w:tc>
          <w:tcPr>
            <w:tcW w:w="790" w:type="dxa"/>
          </w:tcPr>
          <w:p w:rsidR="004D05EB" w:rsidRDefault="004D05EB" w:rsidP="00451705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84" w:type="dxa"/>
          </w:tcPr>
          <w:p w:rsidR="004D05EB" w:rsidRPr="00A46F78" w:rsidRDefault="004D05EB" w:rsidP="00451705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46F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</w:t>
            </w:r>
            <w:proofErr w:type="spellEnd"/>
            <w:r w:rsidRPr="00A46F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 </w:t>
            </w:r>
            <w:proofErr w:type="spellStart"/>
            <w:r w:rsidRPr="00A46F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Srikanth</w:t>
            </w:r>
            <w:proofErr w:type="spellEnd"/>
          </w:p>
        </w:tc>
        <w:tc>
          <w:tcPr>
            <w:tcW w:w="1855" w:type="dxa"/>
          </w:tcPr>
          <w:p w:rsidR="004D05EB" w:rsidRDefault="004D05EB" w:rsidP="00451705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Electronics and Communications </w:t>
            </w:r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Engineering</w:t>
            </w:r>
          </w:p>
        </w:tc>
        <w:tc>
          <w:tcPr>
            <w:tcW w:w="1502" w:type="dxa"/>
          </w:tcPr>
          <w:p w:rsidR="004D05EB" w:rsidRDefault="004D05EB" w:rsidP="00451705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Assistant </w:t>
            </w:r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Professor</w:t>
            </w:r>
          </w:p>
        </w:tc>
        <w:tc>
          <w:tcPr>
            <w:tcW w:w="1952" w:type="dxa"/>
          </w:tcPr>
          <w:p w:rsidR="004D05EB" w:rsidRDefault="004D05EB" w:rsidP="00451705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M.Tech</w:t>
            </w:r>
            <w:proofErr w:type="spellEnd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.,(</w:t>
            </w:r>
            <w:proofErr w:type="spellStart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Ph.D</w:t>
            </w:r>
            <w:proofErr w:type="spellEnd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4D05EB" w:rsidRPr="00C40E61" w:rsidRDefault="004D05EB" w:rsidP="00451705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Member</w:t>
            </w:r>
          </w:p>
        </w:tc>
      </w:tr>
      <w:tr w:rsidR="004D05EB" w:rsidTr="004D05EB">
        <w:trPr>
          <w:trHeight w:val="810"/>
        </w:trPr>
        <w:tc>
          <w:tcPr>
            <w:tcW w:w="790" w:type="dxa"/>
          </w:tcPr>
          <w:p w:rsidR="004D05EB" w:rsidRDefault="004D05EB" w:rsidP="00451705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84" w:type="dxa"/>
          </w:tcPr>
          <w:p w:rsidR="004D05EB" w:rsidRPr="00A46F78" w:rsidRDefault="004D05EB" w:rsidP="00451705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46F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</w:t>
            </w:r>
            <w:proofErr w:type="spellEnd"/>
            <w:r w:rsidRPr="00A46F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CH </w:t>
            </w:r>
            <w:proofErr w:type="spellStart"/>
            <w:r w:rsidRPr="00A46F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GovindaRaju</w:t>
            </w:r>
            <w:proofErr w:type="spellEnd"/>
          </w:p>
        </w:tc>
        <w:tc>
          <w:tcPr>
            <w:tcW w:w="1855" w:type="dxa"/>
          </w:tcPr>
          <w:p w:rsidR="004D05EB" w:rsidRDefault="004D05EB" w:rsidP="00451705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Electrical and Electronics </w:t>
            </w:r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Engineering</w:t>
            </w:r>
          </w:p>
        </w:tc>
        <w:tc>
          <w:tcPr>
            <w:tcW w:w="1502" w:type="dxa"/>
          </w:tcPr>
          <w:p w:rsidR="004D05EB" w:rsidRDefault="004D05EB" w:rsidP="00451705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Assistant </w:t>
            </w:r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Professor</w:t>
            </w:r>
          </w:p>
        </w:tc>
        <w:tc>
          <w:tcPr>
            <w:tcW w:w="1952" w:type="dxa"/>
          </w:tcPr>
          <w:p w:rsidR="004D05EB" w:rsidRDefault="004D05EB" w:rsidP="00451705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M.Tech</w:t>
            </w:r>
            <w:proofErr w:type="spellEnd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.,(</w:t>
            </w:r>
            <w:proofErr w:type="spellStart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Ph.D</w:t>
            </w:r>
            <w:proofErr w:type="spellEnd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4D05EB" w:rsidRPr="00C40E61" w:rsidRDefault="004D05EB" w:rsidP="00451705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Member</w:t>
            </w:r>
          </w:p>
        </w:tc>
      </w:tr>
      <w:tr w:rsidR="00EA0B66" w:rsidTr="004D05EB">
        <w:trPr>
          <w:trHeight w:val="810"/>
        </w:trPr>
        <w:tc>
          <w:tcPr>
            <w:tcW w:w="790" w:type="dxa"/>
          </w:tcPr>
          <w:p w:rsidR="00EA0B66" w:rsidRDefault="00EA0B66" w:rsidP="00451705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584" w:type="dxa"/>
          </w:tcPr>
          <w:p w:rsidR="00EA0B66" w:rsidRPr="00A46F78" w:rsidRDefault="00EA0B66" w:rsidP="00EA0B66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46F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</w:t>
            </w:r>
            <w:proofErr w:type="spellEnd"/>
            <w:r w:rsidRPr="00A46F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 Anil Kumar</w:t>
            </w:r>
          </w:p>
        </w:tc>
        <w:tc>
          <w:tcPr>
            <w:tcW w:w="1855" w:type="dxa"/>
          </w:tcPr>
          <w:p w:rsidR="00EA0B66" w:rsidRDefault="00EA0B66" w:rsidP="00A7443C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Electronics and Communications </w:t>
            </w:r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Engineering</w:t>
            </w:r>
          </w:p>
        </w:tc>
        <w:tc>
          <w:tcPr>
            <w:tcW w:w="1502" w:type="dxa"/>
          </w:tcPr>
          <w:p w:rsidR="00EA0B66" w:rsidRDefault="00EA0B66" w:rsidP="00A7443C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Assistant </w:t>
            </w:r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Professor</w:t>
            </w:r>
          </w:p>
        </w:tc>
        <w:tc>
          <w:tcPr>
            <w:tcW w:w="1952" w:type="dxa"/>
          </w:tcPr>
          <w:p w:rsidR="00EA0B66" w:rsidRDefault="00EA0B66" w:rsidP="00A7443C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M.Tech</w:t>
            </w:r>
            <w:proofErr w:type="spellEnd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.,(</w:t>
            </w:r>
            <w:proofErr w:type="spellStart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Ph.D</w:t>
            </w:r>
            <w:proofErr w:type="spellEnd"/>
            <w:r w:rsidRPr="004F3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EA0B66" w:rsidRPr="00C40E61" w:rsidRDefault="00EA0B66" w:rsidP="00A7443C">
            <w:pPr>
              <w:tabs>
                <w:tab w:val="left" w:pos="24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Member</w:t>
            </w:r>
          </w:p>
        </w:tc>
      </w:tr>
    </w:tbl>
    <w:p w:rsidR="004D05EB" w:rsidRDefault="00476F9F" w:rsidP="004D05EB">
      <w:pPr>
        <w:tabs>
          <w:tab w:val="left" w:pos="243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58D31EA" wp14:editId="74C0D837">
            <wp:simplePos x="0" y="0"/>
            <wp:positionH relativeFrom="column">
              <wp:posOffset>2637790</wp:posOffset>
            </wp:positionH>
            <wp:positionV relativeFrom="paragraph">
              <wp:posOffset>312420</wp:posOffset>
            </wp:positionV>
            <wp:extent cx="1343025" cy="1343025"/>
            <wp:effectExtent l="0" t="0" r="9525" b="9525"/>
            <wp:wrapTight wrapText="bothSides">
              <wp:wrapPolygon edited="0">
                <wp:start x="0" y="0"/>
                <wp:lineTo x="0" y="21447"/>
                <wp:lineTo x="21447" y="21447"/>
                <wp:lineTo x="21447" y="0"/>
                <wp:lineTo x="0" y="0"/>
              </wp:wrapPolygon>
            </wp:wrapTight>
            <wp:docPr id="2" name="Picture 2" descr="C:\Users\LENOVO\Downloads\WhatsApp Image 2025-02-05 at 10.36.4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WhatsApp Image 2025-02-05 at 10.36.42 AM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B64" w:rsidRDefault="00A03B64" w:rsidP="004D05EB">
      <w:pPr>
        <w:tabs>
          <w:tab w:val="left" w:pos="243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4120" w:rsidRDefault="00476F9F" w:rsidP="007D0DD0">
      <w:pPr>
        <w:tabs>
          <w:tab w:val="left" w:pos="83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A502496" wp14:editId="2F985467">
            <wp:simplePos x="0" y="0"/>
            <wp:positionH relativeFrom="column">
              <wp:posOffset>4457700</wp:posOffset>
            </wp:positionH>
            <wp:positionV relativeFrom="paragraph">
              <wp:posOffset>44450</wp:posOffset>
            </wp:positionV>
            <wp:extent cx="2242820" cy="885825"/>
            <wp:effectExtent l="0" t="0" r="5080" b="9525"/>
            <wp:wrapTight wrapText="bothSides">
              <wp:wrapPolygon edited="0">
                <wp:start x="0" y="0"/>
                <wp:lineTo x="0" y="21368"/>
                <wp:lineTo x="21465" y="21368"/>
                <wp:lineTo x="21465" y="0"/>
                <wp:lineTo x="0" y="0"/>
              </wp:wrapPolygon>
            </wp:wrapTight>
            <wp:docPr id="1" name="Picture 1" descr="C:\Users\LENOVO\Downloads\WhatsApp Image 2025-02-05 at 10.36.4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WhatsApp Image 2025-02-05 at 10.36.43 AM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D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030FE" w:rsidRDefault="004030FE" w:rsidP="002A41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6F9F" w:rsidRDefault="00476F9F" w:rsidP="004030F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30FE" w:rsidRPr="0049458A" w:rsidRDefault="004030FE" w:rsidP="004030F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Principal</w:t>
      </w:r>
    </w:p>
    <w:sectPr w:rsidR="004030FE" w:rsidRPr="0049458A" w:rsidSect="00F04DBE"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DAF" w:rsidRDefault="009A4DAF" w:rsidP="003474B3">
      <w:pPr>
        <w:spacing w:after="0" w:line="240" w:lineRule="auto"/>
      </w:pPr>
      <w:r>
        <w:separator/>
      </w:r>
    </w:p>
  </w:endnote>
  <w:endnote w:type="continuationSeparator" w:id="0">
    <w:p w:rsidR="009A4DAF" w:rsidRDefault="009A4DAF" w:rsidP="00347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DAF" w:rsidRDefault="009A4DAF" w:rsidP="003474B3">
      <w:pPr>
        <w:spacing w:after="0" w:line="240" w:lineRule="auto"/>
      </w:pPr>
      <w:r>
        <w:separator/>
      </w:r>
    </w:p>
  </w:footnote>
  <w:footnote w:type="continuationSeparator" w:id="0">
    <w:p w:rsidR="009A4DAF" w:rsidRDefault="009A4DAF" w:rsidP="00347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3"/>
    <w:multiLevelType w:val="multilevel"/>
    <w:tmpl w:val="09D6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1B67F5"/>
    <w:multiLevelType w:val="multilevel"/>
    <w:tmpl w:val="C356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101FD3"/>
    <w:multiLevelType w:val="hybridMultilevel"/>
    <w:tmpl w:val="0FF805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3544E"/>
    <w:multiLevelType w:val="multilevel"/>
    <w:tmpl w:val="FCB8B2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4033C7"/>
    <w:multiLevelType w:val="multilevel"/>
    <w:tmpl w:val="459AB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834720"/>
    <w:multiLevelType w:val="multilevel"/>
    <w:tmpl w:val="C80E38E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33A59A7"/>
    <w:multiLevelType w:val="multilevel"/>
    <w:tmpl w:val="452AE84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9810D0"/>
    <w:multiLevelType w:val="multilevel"/>
    <w:tmpl w:val="4E74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A378BA"/>
    <w:multiLevelType w:val="hybridMultilevel"/>
    <w:tmpl w:val="95E4B6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36073B"/>
    <w:multiLevelType w:val="multilevel"/>
    <w:tmpl w:val="2C1E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FC10DC"/>
    <w:multiLevelType w:val="hybridMultilevel"/>
    <w:tmpl w:val="F048BE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951766"/>
    <w:multiLevelType w:val="multilevel"/>
    <w:tmpl w:val="A5E8664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4B3"/>
    <w:rsid w:val="0004117E"/>
    <w:rsid w:val="000B4598"/>
    <w:rsid w:val="001432FA"/>
    <w:rsid w:val="00212881"/>
    <w:rsid w:val="0022501C"/>
    <w:rsid w:val="00241F5E"/>
    <w:rsid w:val="00287A53"/>
    <w:rsid w:val="002A4120"/>
    <w:rsid w:val="003474B3"/>
    <w:rsid w:val="004030FE"/>
    <w:rsid w:val="00476F9F"/>
    <w:rsid w:val="0049458A"/>
    <w:rsid w:val="004D05EB"/>
    <w:rsid w:val="004D1574"/>
    <w:rsid w:val="004F3273"/>
    <w:rsid w:val="00543B8D"/>
    <w:rsid w:val="005E023E"/>
    <w:rsid w:val="00605778"/>
    <w:rsid w:val="006A4F09"/>
    <w:rsid w:val="006C1EF3"/>
    <w:rsid w:val="007679EB"/>
    <w:rsid w:val="00796CE7"/>
    <w:rsid w:val="007A1665"/>
    <w:rsid w:val="007D0DD0"/>
    <w:rsid w:val="0084459D"/>
    <w:rsid w:val="008C08D2"/>
    <w:rsid w:val="008F719E"/>
    <w:rsid w:val="009A4DAF"/>
    <w:rsid w:val="00A03B64"/>
    <w:rsid w:val="00A045AC"/>
    <w:rsid w:val="00A611BA"/>
    <w:rsid w:val="00AE4D40"/>
    <w:rsid w:val="00AF39EF"/>
    <w:rsid w:val="00B87053"/>
    <w:rsid w:val="00C37C5B"/>
    <w:rsid w:val="00C40E61"/>
    <w:rsid w:val="00C70395"/>
    <w:rsid w:val="00CD08F6"/>
    <w:rsid w:val="00D26A65"/>
    <w:rsid w:val="00D32B89"/>
    <w:rsid w:val="00D77B90"/>
    <w:rsid w:val="00DD0257"/>
    <w:rsid w:val="00DE483F"/>
    <w:rsid w:val="00E9779C"/>
    <w:rsid w:val="00EA0B66"/>
    <w:rsid w:val="00F0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57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C1E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1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4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7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4B3"/>
  </w:style>
  <w:style w:type="paragraph" w:styleId="Footer">
    <w:name w:val="footer"/>
    <w:basedOn w:val="Normal"/>
    <w:link w:val="FooterChar"/>
    <w:uiPriority w:val="99"/>
    <w:unhideWhenUsed/>
    <w:rsid w:val="00347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4B3"/>
  </w:style>
  <w:style w:type="paragraph" w:styleId="ListParagraph">
    <w:name w:val="List Paragraph"/>
    <w:basedOn w:val="Normal"/>
    <w:uiPriority w:val="34"/>
    <w:qFormat/>
    <w:rsid w:val="003474B3"/>
    <w:pPr>
      <w:ind w:left="720"/>
      <w:contextualSpacing/>
    </w:pPr>
  </w:style>
  <w:style w:type="paragraph" w:customStyle="1" w:styleId="rvps4">
    <w:name w:val="rvps4"/>
    <w:basedOn w:val="Normal"/>
    <w:rsid w:val="0034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7">
    <w:name w:val="rvts17"/>
    <w:basedOn w:val="DefaultParagraphFont"/>
    <w:rsid w:val="003474B3"/>
  </w:style>
  <w:style w:type="character" w:customStyle="1" w:styleId="rvts11">
    <w:name w:val="rvts11"/>
    <w:basedOn w:val="DefaultParagraphFont"/>
    <w:rsid w:val="003474B3"/>
  </w:style>
  <w:style w:type="character" w:customStyle="1" w:styleId="rvts15">
    <w:name w:val="rvts15"/>
    <w:basedOn w:val="DefaultParagraphFont"/>
    <w:rsid w:val="003474B3"/>
  </w:style>
  <w:style w:type="character" w:customStyle="1" w:styleId="rvts12">
    <w:name w:val="rvts12"/>
    <w:basedOn w:val="DefaultParagraphFont"/>
    <w:rsid w:val="003474B3"/>
  </w:style>
  <w:style w:type="character" w:styleId="Strong">
    <w:name w:val="Strong"/>
    <w:basedOn w:val="DefaultParagraphFont"/>
    <w:uiPriority w:val="22"/>
    <w:qFormat/>
    <w:rsid w:val="002A412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C1EF3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225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ssue-underline">
    <w:name w:val="issue-underline"/>
    <w:basedOn w:val="DefaultParagraphFont"/>
    <w:rsid w:val="00AF39EF"/>
  </w:style>
  <w:style w:type="paragraph" w:customStyle="1" w:styleId="pb-2">
    <w:name w:val="pb-2"/>
    <w:basedOn w:val="Normal"/>
    <w:rsid w:val="0028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19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57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57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C1E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1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4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7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4B3"/>
  </w:style>
  <w:style w:type="paragraph" w:styleId="Footer">
    <w:name w:val="footer"/>
    <w:basedOn w:val="Normal"/>
    <w:link w:val="FooterChar"/>
    <w:uiPriority w:val="99"/>
    <w:unhideWhenUsed/>
    <w:rsid w:val="00347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4B3"/>
  </w:style>
  <w:style w:type="paragraph" w:styleId="ListParagraph">
    <w:name w:val="List Paragraph"/>
    <w:basedOn w:val="Normal"/>
    <w:uiPriority w:val="34"/>
    <w:qFormat/>
    <w:rsid w:val="003474B3"/>
    <w:pPr>
      <w:ind w:left="720"/>
      <w:contextualSpacing/>
    </w:pPr>
  </w:style>
  <w:style w:type="paragraph" w:customStyle="1" w:styleId="rvps4">
    <w:name w:val="rvps4"/>
    <w:basedOn w:val="Normal"/>
    <w:rsid w:val="0034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7">
    <w:name w:val="rvts17"/>
    <w:basedOn w:val="DefaultParagraphFont"/>
    <w:rsid w:val="003474B3"/>
  </w:style>
  <w:style w:type="character" w:customStyle="1" w:styleId="rvts11">
    <w:name w:val="rvts11"/>
    <w:basedOn w:val="DefaultParagraphFont"/>
    <w:rsid w:val="003474B3"/>
  </w:style>
  <w:style w:type="character" w:customStyle="1" w:styleId="rvts15">
    <w:name w:val="rvts15"/>
    <w:basedOn w:val="DefaultParagraphFont"/>
    <w:rsid w:val="003474B3"/>
  </w:style>
  <w:style w:type="character" w:customStyle="1" w:styleId="rvts12">
    <w:name w:val="rvts12"/>
    <w:basedOn w:val="DefaultParagraphFont"/>
    <w:rsid w:val="003474B3"/>
  </w:style>
  <w:style w:type="character" w:styleId="Strong">
    <w:name w:val="Strong"/>
    <w:basedOn w:val="DefaultParagraphFont"/>
    <w:uiPriority w:val="22"/>
    <w:qFormat/>
    <w:rsid w:val="002A412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C1EF3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225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ssue-underline">
    <w:name w:val="issue-underline"/>
    <w:basedOn w:val="DefaultParagraphFont"/>
    <w:rsid w:val="00AF39EF"/>
  </w:style>
  <w:style w:type="paragraph" w:customStyle="1" w:styleId="pb-2">
    <w:name w:val="pb-2"/>
    <w:basedOn w:val="Normal"/>
    <w:rsid w:val="0028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19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57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2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34</cp:revision>
  <dcterms:created xsi:type="dcterms:W3CDTF">2024-12-05T09:36:00Z</dcterms:created>
  <dcterms:modified xsi:type="dcterms:W3CDTF">2025-03-07T07:54:00Z</dcterms:modified>
</cp:coreProperties>
</file>