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B3" w:rsidRPr="0049458A" w:rsidRDefault="0004117E" w:rsidP="003474B3">
      <w:pPr>
        <w:rPr>
          <w:rFonts w:ascii="Times New Roman" w:hAnsi="Times New Roman" w:cs="Times New Roman"/>
          <w:color w:val="000000" w:themeColor="text1"/>
          <w:sz w:val="28"/>
          <w:szCs w:val="28"/>
        </w:rPr>
      </w:pPr>
      <w:r>
        <w:rPr>
          <w:noProof/>
        </w:rPr>
        <w:drawing>
          <wp:anchor distT="0" distB="0" distL="114300" distR="114300" simplePos="0" relativeHeight="251658240" behindDoc="1" locked="0" layoutInCell="1" allowOverlap="1" wp14:anchorId="22F8158E" wp14:editId="225F9ADD">
            <wp:simplePos x="0" y="0"/>
            <wp:positionH relativeFrom="column">
              <wp:posOffset>4400550</wp:posOffset>
            </wp:positionH>
            <wp:positionV relativeFrom="paragraph">
              <wp:posOffset>0</wp:posOffset>
            </wp:positionV>
            <wp:extent cx="2130425" cy="904875"/>
            <wp:effectExtent l="0" t="0" r="3175" b="9525"/>
            <wp:wrapTight wrapText="bothSides">
              <wp:wrapPolygon edited="0">
                <wp:start x="0" y="0"/>
                <wp:lineTo x="0" y="21373"/>
                <wp:lineTo x="21439" y="21373"/>
                <wp:lineTo x="21439" y="0"/>
                <wp:lineTo x="0" y="0"/>
              </wp:wrapPolygon>
            </wp:wrapTight>
            <wp:docPr id="1" name="Picture 1" descr="IPR Cell | Francis Xavier Engineering College, Tirunelv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 Cell | Francis Xavier Engineering College, Tirunelve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4B3" w:rsidRPr="0049458A">
        <w:rPr>
          <w:rFonts w:ascii="Times New Roman" w:hAnsi="Times New Roman" w:cs="Times New Roman"/>
          <w:noProof/>
          <w:color w:val="000000" w:themeColor="text1"/>
          <w:sz w:val="28"/>
          <w:szCs w:val="28"/>
        </w:rPr>
        <w:drawing>
          <wp:inline distT="0" distB="0" distL="0" distR="0" wp14:anchorId="4E59E624" wp14:editId="69DEC9FE">
            <wp:extent cx="4248150" cy="844884"/>
            <wp:effectExtent l="0" t="0" r="0" b="0"/>
            <wp:docPr id="3" name="Picture 3" descr="C:\Users\LENOVO\Downloads\WhatsApp Image 2024-12-05 at 11.13.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WhatsApp Image 2024-12-05 at 11.13.43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2213" cy="845692"/>
                    </a:xfrm>
                    <a:prstGeom prst="rect">
                      <a:avLst/>
                    </a:prstGeom>
                    <a:noFill/>
                    <a:ln>
                      <a:noFill/>
                    </a:ln>
                  </pic:spPr>
                </pic:pic>
              </a:graphicData>
            </a:graphic>
          </wp:inline>
        </w:drawing>
      </w:r>
      <w:r w:rsidRPr="0004117E">
        <w:t xml:space="preserve"> </w:t>
      </w:r>
    </w:p>
    <w:p w:rsidR="0004117E" w:rsidRDefault="0004117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04117E" w:rsidRDefault="0004117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04117E" w:rsidRDefault="0004117E" w:rsidP="0004117E">
      <w:pPr>
        <w:pStyle w:val="Heading3"/>
        <w:shd w:val="clear" w:color="auto" w:fill="FFFFFF"/>
        <w:spacing w:before="0" w:beforeAutospacing="0" w:after="0" w:afterAutospacing="0" w:line="240" w:lineRule="atLeast"/>
        <w:jc w:val="center"/>
        <w:textAlignment w:val="baseline"/>
        <w:rPr>
          <w:rStyle w:val="Strong"/>
          <w:b/>
          <w:bCs/>
          <w:color w:val="000000" w:themeColor="text1"/>
          <w:spacing w:val="15"/>
          <w:sz w:val="28"/>
          <w:szCs w:val="24"/>
          <w:bdr w:val="none" w:sz="0" w:space="0" w:color="auto" w:frame="1"/>
        </w:rPr>
      </w:pPr>
      <w:r w:rsidRPr="0004117E">
        <w:rPr>
          <w:rStyle w:val="Strong"/>
          <w:b/>
          <w:bCs/>
          <w:color w:val="000000" w:themeColor="text1"/>
          <w:spacing w:val="15"/>
          <w:sz w:val="28"/>
          <w:szCs w:val="24"/>
          <w:bdr w:val="none" w:sz="0" w:space="0" w:color="auto" w:frame="1"/>
        </w:rPr>
        <w:t>INTELLECTUAL PROPERTY RIGHTS (IPR) CELL</w:t>
      </w:r>
    </w:p>
    <w:p w:rsidR="0004117E" w:rsidRDefault="0004117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04117E" w:rsidP="0004117E">
      <w:pPr>
        <w:pStyle w:val="Heading3"/>
        <w:shd w:val="clear" w:color="auto" w:fill="FFFFFF"/>
        <w:spacing w:before="0" w:beforeAutospacing="0" w:after="0" w:afterAutospacing="0" w:line="240" w:lineRule="atLeast"/>
        <w:jc w:val="both"/>
        <w:textAlignment w:val="baseline"/>
        <w:rPr>
          <w:b w:val="0"/>
          <w:sz w:val="24"/>
          <w:szCs w:val="24"/>
        </w:rPr>
      </w:pPr>
      <w:r w:rsidRPr="0004117E">
        <w:rPr>
          <w:b w:val="0"/>
          <w:sz w:val="24"/>
          <w:szCs w:val="24"/>
        </w:rPr>
        <w:t>A cell for intellectual property rights was established in th</w:t>
      </w:r>
      <w:r w:rsidR="00C37C5B">
        <w:rPr>
          <w:b w:val="0"/>
          <w:sz w:val="24"/>
          <w:szCs w:val="24"/>
        </w:rPr>
        <w:t>is</w:t>
      </w:r>
      <w:r w:rsidRPr="0004117E">
        <w:rPr>
          <w:b w:val="0"/>
          <w:sz w:val="24"/>
          <w:szCs w:val="24"/>
        </w:rPr>
        <w:t xml:space="preserve"> college in 2024. A successful position in the technological world is largely determined by intellectual property rights (IPR). In the 21st century, technological advances have transformed most wealth-creating work from physical to knowledge-based. Organizations will face a major challenge in the coming years when it comes to creating a culture of intellectual property protection. </w:t>
      </w:r>
    </w:p>
    <w:p w:rsidR="008F719E" w:rsidRDefault="0004117E" w:rsidP="0004117E">
      <w:pPr>
        <w:pStyle w:val="Heading3"/>
        <w:shd w:val="clear" w:color="auto" w:fill="FFFFFF"/>
        <w:spacing w:before="0" w:beforeAutospacing="0" w:after="0" w:afterAutospacing="0" w:line="240" w:lineRule="atLeast"/>
        <w:jc w:val="both"/>
        <w:textAlignment w:val="baseline"/>
        <w:rPr>
          <w:b w:val="0"/>
          <w:sz w:val="24"/>
          <w:szCs w:val="24"/>
        </w:rPr>
      </w:pPr>
      <w:r w:rsidRPr="0004117E">
        <w:rPr>
          <w:b w:val="0"/>
          <w:sz w:val="24"/>
          <w:szCs w:val="24"/>
        </w:rPr>
        <w:t xml:space="preserve">This can be achieved by </w:t>
      </w:r>
      <w:r w:rsidRPr="0004117E">
        <w:rPr>
          <w:rStyle w:val="issue-underline"/>
          <w:b w:val="0"/>
          <w:sz w:val="24"/>
          <w:szCs w:val="24"/>
        </w:rPr>
        <w:t>creating</w:t>
      </w:r>
      <w:r w:rsidRPr="0004117E">
        <w:rPr>
          <w:b w:val="0"/>
          <w:sz w:val="24"/>
          <w:szCs w:val="24"/>
        </w:rPr>
        <w:t xml:space="preserve"> a </w:t>
      </w:r>
      <w:r w:rsidRPr="0004117E">
        <w:rPr>
          <w:rStyle w:val="issue-underline"/>
          <w:b w:val="0"/>
          <w:sz w:val="24"/>
          <w:szCs w:val="24"/>
        </w:rPr>
        <w:t>stringent</w:t>
      </w:r>
      <w:r w:rsidRPr="0004117E">
        <w:rPr>
          <w:b w:val="0"/>
          <w:sz w:val="24"/>
          <w:szCs w:val="24"/>
        </w:rPr>
        <w:t xml:space="preserve"> IPR regime. Among the state's engineering colleges are its richest sources of intellectual capital. A lot of innovative ideas, inventions, and technologies </w:t>
      </w:r>
      <w:r w:rsidRPr="0004117E">
        <w:rPr>
          <w:rStyle w:val="issue-underline"/>
          <w:b w:val="0"/>
          <w:sz w:val="24"/>
          <w:szCs w:val="24"/>
        </w:rPr>
        <w:t>are coming</w:t>
      </w:r>
      <w:r w:rsidRPr="0004117E">
        <w:rPr>
          <w:b w:val="0"/>
          <w:sz w:val="24"/>
          <w:szCs w:val="24"/>
        </w:rPr>
        <w:t xml:space="preserve"> out of engineering colleges. Many of these inventions, however, are not protected by patents because of a lack of awareness of intellectual property rights. </w:t>
      </w:r>
    </w:p>
    <w:p w:rsidR="0004117E" w:rsidRDefault="0004117E" w:rsidP="0004117E">
      <w:pPr>
        <w:pStyle w:val="Heading3"/>
        <w:shd w:val="clear" w:color="auto" w:fill="FFFFFF"/>
        <w:spacing w:before="0" w:beforeAutospacing="0" w:after="0" w:afterAutospacing="0" w:line="240" w:lineRule="atLeast"/>
        <w:jc w:val="both"/>
        <w:textAlignment w:val="baseline"/>
        <w:rPr>
          <w:b w:val="0"/>
          <w:sz w:val="24"/>
          <w:szCs w:val="24"/>
        </w:rPr>
      </w:pPr>
      <w:r w:rsidRPr="0004117E">
        <w:rPr>
          <w:b w:val="0"/>
          <w:sz w:val="24"/>
          <w:szCs w:val="24"/>
        </w:rPr>
        <w:t xml:space="preserve">The cell is committed to organizing multiple </w:t>
      </w:r>
      <w:r w:rsidRPr="0004117E">
        <w:rPr>
          <w:rStyle w:val="Strong"/>
          <w:b/>
          <w:sz w:val="24"/>
          <w:szCs w:val="24"/>
        </w:rPr>
        <w:t>Intellectual Property Rights (IPR) awareness seminars</w:t>
      </w:r>
      <w:r w:rsidRPr="0004117E">
        <w:rPr>
          <w:b w:val="0"/>
          <w:sz w:val="24"/>
          <w:szCs w:val="24"/>
        </w:rPr>
        <w:t xml:space="preserve"> in the future to highlight the significance of IPR among students and faculty. These initiatives aim to enhance awareness, foster innovation, and equip the academic community with essential knowledge about intellectual property protection.</w:t>
      </w:r>
      <w:r w:rsidR="00287A53">
        <w:rPr>
          <w:b w:val="0"/>
          <w:sz w:val="24"/>
          <w:szCs w:val="24"/>
        </w:rPr>
        <w:t xml:space="preserve"> </w:t>
      </w:r>
      <w:r w:rsidRPr="0004117E">
        <w:rPr>
          <w:b w:val="0"/>
          <w:sz w:val="24"/>
          <w:szCs w:val="24"/>
        </w:rPr>
        <w:t xml:space="preserve">The cell provides necessary guidance </w:t>
      </w:r>
      <w:r w:rsidRPr="0004117E">
        <w:rPr>
          <w:rStyle w:val="issue-underline"/>
          <w:b w:val="0"/>
          <w:sz w:val="24"/>
          <w:szCs w:val="24"/>
        </w:rPr>
        <w:t>to the students</w:t>
      </w:r>
      <w:r w:rsidRPr="0004117E">
        <w:rPr>
          <w:b w:val="0"/>
          <w:sz w:val="24"/>
          <w:szCs w:val="24"/>
        </w:rPr>
        <w:t xml:space="preserve"> and faculty members to patent their valuable inventions</w:t>
      </w:r>
    </w:p>
    <w:p w:rsidR="00287A53" w:rsidRPr="00287A53" w:rsidRDefault="00287A53" w:rsidP="00287A53">
      <w:pPr>
        <w:pStyle w:val="pb-2"/>
        <w:rPr>
          <w:b/>
          <w:sz w:val="28"/>
        </w:rPr>
      </w:pPr>
      <w:r w:rsidRPr="00287A53">
        <w:rPr>
          <w:b/>
          <w:sz w:val="28"/>
        </w:rPr>
        <w:t>Objectives</w:t>
      </w:r>
    </w:p>
    <w:p w:rsidR="00287A53" w:rsidRDefault="00287A53" w:rsidP="00287A53">
      <w:pPr>
        <w:pStyle w:val="pb-2"/>
        <w:numPr>
          <w:ilvl w:val="0"/>
          <w:numId w:val="10"/>
        </w:numPr>
      </w:pPr>
      <w:r>
        <w:t>The purpose of this program is to create awareness about IPR among the faculty and students of the institution.</w:t>
      </w:r>
    </w:p>
    <w:p w:rsidR="00287A53" w:rsidRDefault="00287A53" w:rsidP="00287A53">
      <w:pPr>
        <w:pStyle w:val="pb-2"/>
        <w:numPr>
          <w:ilvl w:val="0"/>
          <w:numId w:val="10"/>
        </w:numPr>
      </w:pPr>
      <w:r>
        <w:t xml:space="preserve">To impart training on future endeavors regarding patent filing processes, </w:t>
      </w:r>
      <w:r>
        <w:rPr>
          <w:rStyle w:val="issue-underline"/>
        </w:rPr>
        <w:t>procedure of IPR,</w:t>
      </w:r>
      <w:r>
        <w:t xml:space="preserve"> screen projects, make drafts and file patents </w:t>
      </w:r>
      <w:r>
        <w:rPr>
          <w:rStyle w:val="issue-underline"/>
        </w:rPr>
        <w:t>to</w:t>
      </w:r>
      <w:r>
        <w:t xml:space="preserve"> the competing authority.</w:t>
      </w:r>
    </w:p>
    <w:p w:rsidR="008F719E" w:rsidRDefault="008F719E" w:rsidP="008F719E">
      <w:pPr>
        <w:pStyle w:val="pb-2"/>
        <w:numPr>
          <w:ilvl w:val="0"/>
          <w:numId w:val="10"/>
        </w:numPr>
      </w:pPr>
      <w:r>
        <w:t>Conducting workshops, seminars, and training courses on intellectual property rights.</w:t>
      </w:r>
    </w:p>
    <w:p w:rsidR="008F719E" w:rsidRDefault="008F719E" w:rsidP="008F719E">
      <w:pPr>
        <w:pStyle w:val="pb-2"/>
        <w:numPr>
          <w:ilvl w:val="0"/>
          <w:numId w:val="10"/>
        </w:numPr>
      </w:pPr>
      <w:r>
        <w:t>In order to promote a better understanding of intellectual property rights.</w:t>
      </w:r>
    </w:p>
    <w:p w:rsidR="008F719E" w:rsidRDefault="008F719E" w:rsidP="008F719E">
      <w:pPr>
        <w:pStyle w:val="pb-2"/>
        <w:numPr>
          <w:ilvl w:val="0"/>
          <w:numId w:val="10"/>
        </w:numPr>
      </w:pPr>
      <w:r>
        <w:t>Students and faculty should be encouraged to work on patentable projects.</w:t>
      </w:r>
    </w:p>
    <w:p w:rsidR="008F719E" w:rsidRDefault="008F719E" w:rsidP="008F719E">
      <w:pPr>
        <w:pStyle w:val="pb-2"/>
        <w:numPr>
          <w:ilvl w:val="0"/>
          <w:numId w:val="10"/>
        </w:numPr>
      </w:pPr>
      <w:r>
        <w:t>Identification of prospective inventions, innovations, and ideas for improvement of service.</w:t>
      </w:r>
    </w:p>
    <w:p w:rsidR="008F719E" w:rsidRDefault="008F719E" w:rsidP="008F719E">
      <w:pPr>
        <w:pStyle w:val="pb-2"/>
        <w:numPr>
          <w:ilvl w:val="0"/>
          <w:numId w:val="10"/>
        </w:numPr>
      </w:pPr>
      <w:r>
        <w:t>Identify and recommend inventions that can be converted to patents/copy rights.</w:t>
      </w:r>
    </w:p>
    <w:p w:rsidR="008F719E" w:rsidRDefault="008F719E" w:rsidP="008F719E">
      <w:pPr>
        <w:pStyle w:val="pb-2"/>
        <w:numPr>
          <w:ilvl w:val="0"/>
          <w:numId w:val="10"/>
        </w:numPr>
      </w:pPr>
      <w:r>
        <w:t>Incentives should be provided to inventors in order to encourage innovation.</w:t>
      </w:r>
    </w:p>
    <w:p w:rsidR="00287A53" w:rsidRPr="008F719E" w:rsidRDefault="008F719E" w:rsidP="0004117E">
      <w:pPr>
        <w:pStyle w:val="pb-2"/>
        <w:numPr>
          <w:ilvl w:val="0"/>
          <w:numId w:val="10"/>
        </w:numPr>
        <w:shd w:val="clear" w:color="auto" w:fill="FFFFFF"/>
        <w:spacing w:before="0" w:beforeAutospacing="0" w:after="0" w:afterAutospacing="0" w:line="240" w:lineRule="atLeast"/>
        <w:jc w:val="both"/>
        <w:textAlignment w:val="baseline"/>
        <w:rPr>
          <w:rStyle w:val="Strong"/>
          <w:color w:val="000000" w:themeColor="text1"/>
          <w:spacing w:val="15"/>
          <w:bdr w:val="none" w:sz="0" w:space="0" w:color="auto" w:frame="1"/>
        </w:rPr>
      </w:pPr>
      <w:r>
        <w:t>Promoting technology advancements for improved quality of life and environmental protection.</w:t>
      </w:r>
    </w:p>
    <w:p w:rsidR="0004117E" w:rsidRDefault="0004117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r>
        <w:rPr>
          <w:noProof/>
          <w:color w:val="000000" w:themeColor="text1"/>
          <w:spacing w:val="15"/>
          <w:sz w:val="28"/>
          <w:szCs w:val="24"/>
          <w:bdr w:val="none" w:sz="0" w:space="0" w:color="auto" w:frame="1"/>
        </w:rPr>
        <w:drawing>
          <wp:inline distT="0" distB="0" distL="0" distR="0" wp14:anchorId="40FF355C" wp14:editId="19AED760">
            <wp:extent cx="6320586" cy="2819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5787" cy="2821720"/>
                    </a:xfrm>
                    <a:prstGeom prst="rect">
                      <a:avLst/>
                    </a:prstGeom>
                    <a:noFill/>
                    <a:ln>
                      <a:noFill/>
                    </a:ln>
                  </pic:spPr>
                </pic:pic>
              </a:graphicData>
            </a:graphic>
          </wp:inline>
        </w:drawing>
      </w:r>
    </w:p>
    <w:p w:rsidR="008F719E" w:rsidRDefault="008F719E"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p>
    <w:p w:rsidR="004D05EB" w:rsidRPr="0013410E" w:rsidRDefault="004D05EB" w:rsidP="004D05EB">
      <w:pPr>
        <w:pStyle w:val="Heading3"/>
        <w:shd w:val="clear" w:color="auto" w:fill="FFFFFF"/>
        <w:spacing w:before="0" w:beforeAutospacing="0" w:after="0" w:afterAutospacing="0" w:line="240" w:lineRule="atLeast"/>
        <w:textAlignment w:val="baseline"/>
        <w:rPr>
          <w:rStyle w:val="Strong"/>
          <w:b/>
          <w:bCs/>
          <w:color w:val="000000" w:themeColor="text1"/>
          <w:spacing w:val="15"/>
          <w:sz w:val="28"/>
          <w:szCs w:val="24"/>
          <w:bdr w:val="none" w:sz="0" w:space="0" w:color="auto" w:frame="1"/>
        </w:rPr>
      </w:pPr>
      <w:r w:rsidRPr="0013410E">
        <w:rPr>
          <w:rStyle w:val="Strong"/>
          <w:b/>
          <w:bCs/>
          <w:color w:val="000000" w:themeColor="text1"/>
          <w:spacing w:val="15"/>
          <w:sz w:val="28"/>
          <w:szCs w:val="24"/>
          <w:bdr w:val="none" w:sz="0" w:space="0" w:color="auto" w:frame="1"/>
        </w:rPr>
        <w:t>Members:</w:t>
      </w:r>
    </w:p>
    <w:p w:rsidR="004D05EB" w:rsidRPr="004F3273" w:rsidRDefault="004D05EB" w:rsidP="004D05EB">
      <w:pPr>
        <w:pStyle w:val="Heading3"/>
        <w:shd w:val="clear" w:color="auto" w:fill="FFFFFF"/>
        <w:spacing w:before="0" w:beforeAutospacing="0" w:after="0" w:afterAutospacing="0" w:line="240" w:lineRule="atLeast"/>
        <w:textAlignment w:val="baseline"/>
        <w:rPr>
          <w:rFonts w:ascii="Helvetica" w:hAnsi="Helvetica" w:cs="Helvetica"/>
          <w:b w:val="0"/>
          <w:bCs w:val="0"/>
          <w:color w:val="033552"/>
          <w:spacing w:val="15"/>
          <w:sz w:val="24"/>
          <w:szCs w:val="24"/>
        </w:rPr>
      </w:pPr>
    </w:p>
    <w:tbl>
      <w:tblPr>
        <w:tblStyle w:val="TableGrid"/>
        <w:tblW w:w="10353" w:type="dxa"/>
        <w:tblLayout w:type="fixed"/>
        <w:tblLook w:val="04A0" w:firstRow="1" w:lastRow="0" w:firstColumn="1" w:lastColumn="0" w:noHBand="0" w:noVBand="1"/>
      </w:tblPr>
      <w:tblGrid>
        <w:gridCol w:w="790"/>
        <w:gridCol w:w="2584"/>
        <w:gridCol w:w="1855"/>
        <w:gridCol w:w="1502"/>
        <w:gridCol w:w="1952"/>
        <w:gridCol w:w="1670"/>
      </w:tblGrid>
      <w:tr w:rsidR="004D05EB" w:rsidRPr="004F3273" w:rsidTr="004D05EB">
        <w:trPr>
          <w:trHeight w:val="260"/>
        </w:trPr>
        <w:tc>
          <w:tcPr>
            <w:tcW w:w="790" w:type="dxa"/>
          </w:tcPr>
          <w:p w:rsidR="004D05EB" w:rsidRPr="004F3273" w:rsidRDefault="004D05EB" w:rsidP="00451705">
            <w:pPr>
              <w:tabs>
                <w:tab w:val="left" w:pos="2430"/>
              </w:tabs>
              <w:rPr>
                <w:rFonts w:ascii="Times New Roman" w:hAnsi="Times New Roman" w:cs="Times New Roman"/>
                <w:color w:val="000000" w:themeColor="text1"/>
                <w:sz w:val="24"/>
                <w:szCs w:val="24"/>
              </w:rPr>
            </w:pPr>
            <w:proofErr w:type="spellStart"/>
            <w:r w:rsidRPr="004F3273">
              <w:rPr>
                <w:rFonts w:ascii="Times New Roman" w:hAnsi="Times New Roman" w:cs="Times New Roman"/>
                <w:color w:val="000000" w:themeColor="text1"/>
                <w:sz w:val="24"/>
                <w:szCs w:val="24"/>
              </w:rPr>
              <w:t>S.No</w:t>
            </w:r>
            <w:proofErr w:type="spellEnd"/>
          </w:p>
        </w:tc>
        <w:tc>
          <w:tcPr>
            <w:tcW w:w="2584"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Name &amp; Details</w:t>
            </w:r>
          </w:p>
        </w:tc>
        <w:tc>
          <w:tcPr>
            <w:tcW w:w="1855"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Department</w:t>
            </w:r>
          </w:p>
        </w:tc>
        <w:tc>
          <w:tcPr>
            <w:tcW w:w="1502"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Designation</w:t>
            </w:r>
          </w:p>
        </w:tc>
        <w:tc>
          <w:tcPr>
            <w:tcW w:w="1952"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Qualification</w:t>
            </w:r>
          </w:p>
        </w:tc>
        <w:tc>
          <w:tcPr>
            <w:tcW w:w="1670"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Roles</w:t>
            </w:r>
          </w:p>
        </w:tc>
      </w:tr>
      <w:tr w:rsidR="004D05EB" w:rsidRPr="004F3273" w:rsidTr="004D05EB">
        <w:trPr>
          <w:trHeight w:val="535"/>
        </w:trPr>
        <w:tc>
          <w:tcPr>
            <w:tcW w:w="790"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1</w:t>
            </w:r>
          </w:p>
        </w:tc>
        <w:tc>
          <w:tcPr>
            <w:tcW w:w="2584"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 xml:space="preserve">Dr. V Sridhar </w:t>
            </w:r>
            <w:proofErr w:type="spellStart"/>
            <w:r w:rsidRPr="004F3273">
              <w:rPr>
                <w:rFonts w:ascii="Times New Roman" w:hAnsi="Times New Roman" w:cs="Times New Roman"/>
                <w:color w:val="000000" w:themeColor="text1"/>
                <w:sz w:val="24"/>
                <w:szCs w:val="24"/>
              </w:rPr>
              <w:t>Patnaik</w:t>
            </w:r>
            <w:proofErr w:type="spellEnd"/>
          </w:p>
        </w:tc>
        <w:tc>
          <w:tcPr>
            <w:tcW w:w="1855"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Mechanical Engineering</w:t>
            </w:r>
          </w:p>
        </w:tc>
        <w:tc>
          <w:tcPr>
            <w:tcW w:w="1502"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Principal</w:t>
            </w:r>
          </w:p>
        </w:tc>
        <w:tc>
          <w:tcPr>
            <w:tcW w:w="1952"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M.Tech.,</w:t>
            </w:r>
            <w:proofErr w:type="spellStart"/>
            <w:r w:rsidRPr="004F3273">
              <w:rPr>
                <w:rFonts w:ascii="Times New Roman" w:hAnsi="Times New Roman" w:cs="Times New Roman"/>
                <w:color w:val="000000" w:themeColor="text1"/>
                <w:sz w:val="24"/>
                <w:szCs w:val="24"/>
              </w:rPr>
              <w:t>Ph.D</w:t>
            </w:r>
            <w:proofErr w:type="spellEnd"/>
          </w:p>
        </w:tc>
        <w:tc>
          <w:tcPr>
            <w:tcW w:w="1670"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Head of the Institution</w:t>
            </w:r>
          </w:p>
        </w:tc>
      </w:tr>
      <w:tr w:rsidR="004D05EB" w:rsidTr="004D05EB">
        <w:trPr>
          <w:trHeight w:val="781"/>
        </w:trPr>
        <w:tc>
          <w:tcPr>
            <w:tcW w:w="79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584"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 xml:space="preserve">Mr. </w:t>
            </w:r>
            <w:proofErr w:type="spellStart"/>
            <w:r w:rsidRPr="004F3273">
              <w:rPr>
                <w:rFonts w:ascii="Times New Roman" w:hAnsi="Times New Roman" w:cs="Times New Roman"/>
                <w:color w:val="000000" w:themeColor="text1"/>
                <w:sz w:val="24"/>
                <w:szCs w:val="24"/>
              </w:rPr>
              <w:t>Ch</w:t>
            </w:r>
            <w:proofErr w:type="spellEnd"/>
            <w:r w:rsidRPr="004F3273">
              <w:rPr>
                <w:rFonts w:ascii="Times New Roman" w:hAnsi="Times New Roman" w:cs="Times New Roman"/>
                <w:color w:val="000000" w:themeColor="text1"/>
                <w:sz w:val="24"/>
                <w:szCs w:val="24"/>
              </w:rPr>
              <w:t xml:space="preserve"> </w:t>
            </w:r>
            <w:proofErr w:type="spellStart"/>
            <w:r w:rsidRPr="004F3273">
              <w:rPr>
                <w:rFonts w:ascii="Times New Roman" w:hAnsi="Times New Roman" w:cs="Times New Roman"/>
                <w:color w:val="000000" w:themeColor="text1"/>
                <w:sz w:val="24"/>
                <w:szCs w:val="24"/>
              </w:rPr>
              <w:t>NarayanaRao</w:t>
            </w:r>
            <w:proofErr w:type="spellEnd"/>
          </w:p>
        </w:tc>
        <w:tc>
          <w:tcPr>
            <w:tcW w:w="1855"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Computer Science and Engineering</w:t>
            </w:r>
          </w:p>
        </w:tc>
        <w:tc>
          <w:tcPr>
            <w:tcW w:w="1502"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Associate Professor</w:t>
            </w:r>
          </w:p>
        </w:tc>
        <w:tc>
          <w:tcPr>
            <w:tcW w:w="1952" w:type="dxa"/>
          </w:tcPr>
          <w:p w:rsidR="004D05EB" w:rsidRPr="004F3273" w:rsidRDefault="004D05EB" w:rsidP="00451705">
            <w:pPr>
              <w:tabs>
                <w:tab w:val="left" w:pos="2430"/>
              </w:tabs>
              <w:rPr>
                <w:rFonts w:ascii="Times New Roman" w:hAnsi="Times New Roman" w:cs="Times New Roman"/>
                <w:color w:val="000000" w:themeColor="text1"/>
                <w:sz w:val="24"/>
                <w:szCs w:val="24"/>
              </w:rPr>
            </w:pPr>
            <w:proofErr w:type="spellStart"/>
            <w:r w:rsidRPr="004F3273">
              <w:rPr>
                <w:rFonts w:ascii="Times New Roman" w:hAnsi="Times New Roman" w:cs="Times New Roman"/>
                <w:color w:val="000000" w:themeColor="text1"/>
                <w:sz w:val="24"/>
                <w:szCs w:val="24"/>
              </w:rPr>
              <w:t>M.Tech</w:t>
            </w:r>
            <w:proofErr w:type="spellEnd"/>
            <w:r w:rsidRPr="004F3273">
              <w:rPr>
                <w:rFonts w:ascii="Times New Roman" w:hAnsi="Times New Roman" w:cs="Times New Roman"/>
                <w:color w:val="000000" w:themeColor="text1"/>
                <w:sz w:val="24"/>
                <w:szCs w:val="24"/>
              </w:rPr>
              <w:t>.,(</w:t>
            </w:r>
            <w:proofErr w:type="spellStart"/>
            <w:r w:rsidRPr="004F3273">
              <w:rPr>
                <w:rFonts w:ascii="Times New Roman" w:hAnsi="Times New Roman" w:cs="Times New Roman"/>
                <w:color w:val="000000" w:themeColor="text1"/>
                <w:sz w:val="24"/>
                <w:szCs w:val="24"/>
              </w:rPr>
              <w:t>Ph.D</w:t>
            </w:r>
            <w:proofErr w:type="spellEnd"/>
            <w:r w:rsidRPr="004F3273">
              <w:rPr>
                <w:rFonts w:ascii="Times New Roman" w:hAnsi="Times New Roman" w:cs="Times New Roman"/>
                <w:color w:val="000000" w:themeColor="text1"/>
                <w:sz w:val="24"/>
                <w:szCs w:val="24"/>
              </w:rPr>
              <w:t>)</w:t>
            </w:r>
          </w:p>
        </w:tc>
        <w:tc>
          <w:tcPr>
            <w:tcW w:w="1670" w:type="dxa"/>
          </w:tcPr>
          <w:p w:rsidR="004D05EB" w:rsidRPr="004F3273" w:rsidRDefault="00AE61E0" w:rsidP="00451705">
            <w:pPr>
              <w:tabs>
                <w:tab w:val="left" w:pos="243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President, IPR Cell</w:t>
            </w:r>
            <w:bookmarkStart w:id="0" w:name="_GoBack"/>
            <w:bookmarkEnd w:id="0"/>
          </w:p>
        </w:tc>
      </w:tr>
      <w:tr w:rsidR="004D05EB" w:rsidTr="004D05EB">
        <w:trPr>
          <w:trHeight w:val="796"/>
        </w:trPr>
        <w:tc>
          <w:tcPr>
            <w:tcW w:w="79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584" w:type="dxa"/>
          </w:tcPr>
          <w:p w:rsidR="004D05EB" w:rsidRPr="004F3273" w:rsidRDefault="004D05EB" w:rsidP="00451705">
            <w:pPr>
              <w:tabs>
                <w:tab w:val="left" w:pos="2430"/>
              </w:tabs>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Mrs</w:t>
            </w:r>
            <w:proofErr w:type="spellEnd"/>
            <w:r>
              <w:rPr>
                <w:rFonts w:ascii="Times New Roman" w:hAnsi="Times New Roman" w:cs="Times New Roman"/>
                <w:color w:val="000000" w:themeColor="text1"/>
                <w:sz w:val="24"/>
                <w:szCs w:val="24"/>
              </w:rPr>
              <w:t xml:space="preserve"> K S P </w:t>
            </w:r>
            <w:proofErr w:type="spellStart"/>
            <w:r>
              <w:rPr>
                <w:rFonts w:ascii="Times New Roman" w:hAnsi="Times New Roman" w:cs="Times New Roman"/>
                <w:color w:val="000000" w:themeColor="text1"/>
                <w:sz w:val="24"/>
                <w:szCs w:val="24"/>
              </w:rPr>
              <w:t>Keerthi</w:t>
            </w:r>
            <w:proofErr w:type="spellEnd"/>
          </w:p>
        </w:tc>
        <w:tc>
          <w:tcPr>
            <w:tcW w:w="1855" w:type="dxa"/>
          </w:tcPr>
          <w:p w:rsidR="004D05EB" w:rsidRPr="004F3273" w:rsidRDefault="004D05EB" w:rsidP="00451705">
            <w:pPr>
              <w:tabs>
                <w:tab w:val="left" w:pos="2430"/>
              </w:tabs>
              <w:rPr>
                <w:rFonts w:ascii="Times New Roman" w:hAnsi="Times New Roman" w:cs="Times New Roman"/>
                <w:color w:val="000000" w:themeColor="text1"/>
                <w:sz w:val="24"/>
                <w:szCs w:val="24"/>
              </w:rPr>
            </w:pPr>
            <w:r w:rsidRPr="004F3273">
              <w:rPr>
                <w:rFonts w:ascii="Times New Roman" w:hAnsi="Times New Roman" w:cs="Times New Roman"/>
                <w:color w:val="000000" w:themeColor="text1"/>
                <w:sz w:val="24"/>
                <w:szCs w:val="24"/>
              </w:rPr>
              <w:t>Computer Science and Engineering</w:t>
            </w:r>
          </w:p>
        </w:tc>
        <w:tc>
          <w:tcPr>
            <w:tcW w:w="1502" w:type="dxa"/>
          </w:tcPr>
          <w:p w:rsidR="004D05EB" w:rsidRPr="004F3273" w:rsidRDefault="004D05EB" w:rsidP="00451705">
            <w:pPr>
              <w:tabs>
                <w:tab w:val="left" w:pos="243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Assistant </w:t>
            </w:r>
            <w:r w:rsidRPr="004F3273">
              <w:rPr>
                <w:rFonts w:ascii="Times New Roman" w:hAnsi="Times New Roman" w:cs="Times New Roman"/>
                <w:color w:val="000000" w:themeColor="text1"/>
                <w:sz w:val="24"/>
                <w:szCs w:val="24"/>
              </w:rPr>
              <w:t>Professor</w:t>
            </w:r>
          </w:p>
        </w:tc>
        <w:tc>
          <w:tcPr>
            <w:tcW w:w="1952" w:type="dxa"/>
          </w:tcPr>
          <w:p w:rsidR="004D05EB" w:rsidRPr="004F3273" w:rsidRDefault="004D05EB" w:rsidP="00451705">
            <w:pPr>
              <w:tabs>
                <w:tab w:val="left" w:pos="2430"/>
              </w:tabs>
              <w:rPr>
                <w:rFonts w:ascii="Times New Roman" w:hAnsi="Times New Roman" w:cs="Times New Roman"/>
                <w:color w:val="000000" w:themeColor="text1"/>
                <w:sz w:val="24"/>
                <w:szCs w:val="24"/>
              </w:rPr>
            </w:pPr>
            <w:proofErr w:type="spellStart"/>
            <w:r w:rsidRPr="004F3273">
              <w:rPr>
                <w:rFonts w:ascii="Times New Roman" w:hAnsi="Times New Roman" w:cs="Times New Roman"/>
                <w:color w:val="000000" w:themeColor="text1"/>
                <w:sz w:val="24"/>
                <w:szCs w:val="24"/>
              </w:rPr>
              <w:t>M.Tech</w:t>
            </w:r>
            <w:proofErr w:type="spellEnd"/>
            <w:r w:rsidRPr="004F3273">
              <w:rPr>
                <w:rFonts w:ascii="Times New Roman" w:hAnsi="Times New Roman" w:cs="Times New Roman"/>
                <w:color w:val="000000" w:themeColor="text1"/>
                <w:sz w:val="24"/>
                <w:szCs w:val="24"/>
              </w:rPr>
              <w:t>.,(</w:t>
            </w:r>
            <w:proofErr w:type="spellStart"/>
            <w:r w:rsidRPr="004F3273">
              <w:rPr>
                <w:rFonts w:ascii="Times New Roman" w:hAnsi="Times New Roman" w:cs="Times New Roman"/>
                <w:color w:val="000000" w:themeColor="text1"/>
                <w:sz w:val="24"/>
                <w:szCs w:val="24"/>
              </w:rPr>
              <w:t>Ph.D</w:t>
            </w:r>
            <w:proofErr w:type="spellEnd"/>
            <w:r w:rsidRPr="004F3273">
              <w:rPr>
                <w:rFonts w:ascii="Times New Roman" w:hAnsi="Times New Roman" w:cs="Times New Roman"/>
                <w:color w:val="000000" w:themeColor="text1"/>
                <w:sz w:val="24"/>
                <w:szCs w:val="24"/>
              </w:rPr>
              <w:t>)</w:t>
            </w:r>
          </w:p>
        </w:tc>
        <w:tc>
          <w:tcPr>
            <w:tcW w:w="1670" w:type="dxa"/>
          </w:tcPr>
          <w:p w:rsidR="004D05EB" w:rsidRPr="004F3273" w:rsidRDefault="004D05EB" w:rsidP="00451705">
            <w:pPr>
              <w:tabs>
                <w:tab w:val="left" w:pos="243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w:t>
            </w:r>
          </w:p>
        </w:tc>
      </w:tr>
      <w:tr w:rsidR="004D05EB" w:rsidTr="004D05EB">
        <w:trPr>
          <w:trHeight w:val="796"/>
        </w:trPr>
        <w:tc>
          <w:tcPr>
            <w:tcW w:w="79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2584" w:type="dxa"/>
          </w:tcPr>
          <w:p w:rsidR="004D05EB" w:rsidRPr="00A46F78" w:rsidRDefault="004D05EB" w:rsidP="00451705">
            <w:pPr>
              <w:tabs>
                <w:tab w:val="left" w:pos="2430"/>
              </w:tabs>
              <w:rPr>
                <w:rFonts w:ascii="Times New Roman" w:hAnsi="Times New Roman" w:cs="Times New Roman"/>
                <w:color w:val="000000" w:themeColor="text1"/>
                <w:sz w:val="24"/>
                <w:szCs w:val="24"/>
              </w:rPr>
            </w:pPr>
            <w:proofErr w:type="spellStart"/>
            <w:r w:rsidRPr="00A46F78">
              <w:rPr>
                <w:rFonts w:ascii="Times New Roman" w:hAnsi="Times New Roman" w:cs="Times New Roman"/>
                <w:color w:val="000000" w:themeColor="text1"/>
                <w:sz w:val="24"/>
                <w:szCs w:val="24"/>
              </w:rPr>
              <w:t>Mr</w:t>
            </w:r>
            <w:proofErr w:type="spellEnd"/>
            <w:r w:rsidRPr="00A46F78">
              <w:rPr>
                <w:rFonts w:ascii="Times New Roman" w:hAnsi="Times New Roman" w:cs="Times New Roman"/>
                <w:color w:val="000000" w:themeColor="text1"/>
                <w:sz w:val="24"/>
                <w:szCs w:val="24"/>
              </w:rPr>
              <w:t xml:space="preserve"> G </w:t>
            </w:r>
            <w:proofErr w:type="spellStart"/>
            <w:r w:rsidRPr="00A46F78">
              <w:rPr>
                <w:rFonts w:ascii="Times New Roman" w:hAnsi="Times New Roman" w:cs="Times New Roman"/>
                <w:color w:val="000000" w:themeColor="text1"/>
                <w:sz w:val="24"/>
                <w:szCs w:val="24"/>
              </w:rPr>
              <w:t>Srikanth</w:t>
            </w:r>
            <w:proofErr w:type="spellEnd"/>
          </w:p>
        </w:tc>
        <w:tc>
          <w:tcPr>
            <w:tcW w:w="1855"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Electronics and Communications </w:t>
            </w:r>
            <w:r w:rsidRPr="004F3273">
              <w:rPr>
                <w:rFonts w:ascii="Times New Roman" w:hAnsi="Times New Roman" w:cs="Times New Roman"/>
                <w:color w:val="000000" w:themeColor="text1"/>
                <w:sz w:val="24"/>
                <w:szCs w:val="24"/>
              </w:rPr>
              <w:t>Engineering</w:t>
            </w:r>
          </w:p>
        </w:tc>
        <w:tc>
          <w:tcPr>
            <w:tcW w:w="1502"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Assistant </w:t>
            </w:r>
            <w:r w:rsidRPr="004F3273">
              <w:rPr>
                <w:rFonts w:ascii="Times New Roman" w:hAnsi="Times New Roman" w:cs="Times New Roman"/>
                <w:color w:val="000000" w:themeColor="text1"/>
                <w:sz w:val="24"/>
                <w:szCs w:val="24"/>
              </w:rPr>
              <w:t>Professor</w:t>
            </w:r>
          </w:p>
        </w:tc>
        <w:tc>
          <w:tcPr>
            <w:tcW w:w="1952" w:type="dxa"/>
          </w:tcPr>
          <w:p w:rsidR="004D05EB" w:rsidRDefault="004D05EB" w:rsidP="00451705">
            <w:pPr>
              <w:tabs>
                <w:tab w:val="left" w:pos="2430"/>
              </w:tabs>
              <w:rPr>
                <w:rFonts w:ascii="Times New Roman" w:hAnsi="Times New Roman" w:cs="Times New Roman"/>
                <w:color w:val="000000" w:themeColor="text1"/>
                <w:sz w:val="28"/>
                <w:szCs w:val="28"/>
              </w:rPr>
            </w:pPr>
            <w:proofErr w:type="spellStart"/>
            <w:r w:rsidRPr="004F3273">
              <w:rPr>
                <w:rFonts w:ascii="Times New Roman" w:hAnsi="Times New Roman" w:cs="Times New Roman"/>
                <w:color w:val="000000" w:themeColor="text1"/>
                <w:sz w:val="24"/>
                <w:szCs w:val="24"/>
              </w:rPr>
              <w:t>M.Tech</w:t>
            </w:r>
            <w:proofErr w:type="spellEnd"/>
            <w:r w:rsidRPr="004F3273">
              <w:rPr>
                <w:rFonts w:ascii="Times New Roman" w:hAnsi="Times New Roman" w:cs="Times New Roman"/>
                <w:color w:val="000000" w:themeColor="text1"/>
                <w:sz w:val="24"/>
                <w:szCs w:val="24"/>
              </w:rPr>
              <w:t>.,(</w:t>
            </w:r>
            <w:proofErr w:type="spellStart"/>
            <w:r w:rsidRPr="004F3273">
              <w:rPr>
                <w:rFonts w:ascii="Times New Roman" w:hAnsi="Times New Roman" w:cs="Times New Roman"/>
                <w:color w:val="000000" w:themeColor="text1"/>
                <w:sz w:val="24"/>
                <w:szCs w:val="24"/>
              </w:rPr>
              <w:t>Ph.D</w:t>
            </w:r>
            <w:proofErr w:type="spellEnd"/>
            <w:r w:rsidRPr="004F3273">
              <w:rPr>
                <w:rFonts w:ascii="Times New Roman" w:hAnsi="Times New Roman" w:cs="Times New Roman"/>
                <w:color w:val="000000" w:themeColor="text1"/>
                <w:sz w:val="24"/>
                <w:szCs w:val="24"/>
              </w:rPr>
              <w:t>)</w:t>
            </w:r>
          </w:p>
        </w:tc>
        <w:tc>
          <w:tcPr>
            <w:tcW w:w="167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Member</w:t>
            </w:r>
          </w:p>
        </w:tc>
      </w:tr>
      <w:tr w:rsidR="004D05EB" w:rsidTr="004D05EB">
        <w:trPr>
          <w:trHeight w:val="810"/>
        </w:trPr>
        <w:tc>
          <w:tcPr>
            <w:tcW w:w="79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584" w:type="dxa"/>
          </w:tcPr>
          <w:p w:rsidR="004D05EB" w:rsidRPr="00A46F78" w:rsidRDefault="004D05EB" w:rsidP="00451705">
            <w:pPr>
              <w:tabs>
                <w:tab w:val="left" w:pos="2430"/>
              </w:tabs>
              <w:rPr>
                <w:rFonts w:ascii="Times New Roman" w:hAnsi="Times New Roman" w:cs="Times New Roman"/>
                <w:color w:val="000000" w:themeColor="text1"/>
                <w:sz w:val="24"/>
                <w:szCs w:val="24"/>
              </w:rPr>
            </w:pPr>
            <w:proofErr w:type="spellStart"/>
            <w:r w:rsidRPr="00A46F78">
              <w:rPr>
                <w:rFonts w:ascii="Times New Roman" w:hAnsi="Times New Roman" w:cs="Times New Roman"/>
                <w:color w:val="000000" w:themeColor="text1"/>
                <w:sz w:val="24"/>
                <w:szCs w:val="24"/>
              </w:rPr>
              <w:t>Mr</w:t>
            </w:r>
            <w:proofErr w:type="spellEnd"/>
            <w:r w:rsidRPr="00A46F78">
              <w:rPr>
                <w:rFonts w:ascii="Times New Roman" w:hAnsi="Times New Roman" w:cs="Times New Roman"/>
                <w:color w:val="000000" w:themeColor="text1"/>
                <w:sz w:val="24"/>
                <w:szCs w:val="24"/>
              </w:rPr>
              <w:t xml:space="preserve"> CH </w:t>
            </w:r>
            <w:proofErr w:type="spellStart"/>
            <w:r w:rsidRPr="00A46F78">
              <w:rPr>
                <w:rFonts w:ascii="Times New Roman" w:hAnsi="Times New Roman" w:cs="Times New Roman"/>
                <w:color w:val="000000" w:themeColor="text1"/>
                <w:sz w:val="24"/>
                <w:szCs w:val="24"/>
              </w:rPr>
              <w:t>GovindaRaju</w:t>
            </w:r>
            <w:proofErr w:type="spellEnd"/>
          </w:p>
        </w:tc>
        <w:tc>
          <w:tcPr>
            <w:tcW w:w="1855"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Electrical and Electronics </w:t>
            </w:r>
            <w:r w:rsidRPr="004F3273">
              <w:rPr>
                <w:rFonts w:ascii="Times New Roman" w:hAnsi="Times New Roman" w:cs="Times New Roman"/>
                <w:color w:val="000000" w:themeColor="text1"/>
                <w:sz w:val="24"/>
                <w:szCs w:val="24"/>
              </w:rPr>
              <w:t>Engineering</w:t>
            </w:r>
          </w:p>
        </w:tc>
        <w:tc>
          <w:tcPr>
            <w:tcW w:w="1502"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Assistant </w:t>
            </w:r>
            <w:r w:rsidRPr="004F3273">
              <w:rPr>
                <w:rFonts w:ascii="Times New Roman" w:hAnsi="Times New Roman" w:cs="Times New Roman"/>
                <w:color w:val="000000" w:themeColor="text1"/>
                <w:sz w:val="24"/>
                <w:szCs w:val="24"/>
              </w:rPr>
              <w:t>Professor</w:t>
            </w:r>
          </w:p>
        </w:tc>
        <w:tc>
          <w:tcPr>
            <w:tcW w:w="1952" w:type="dxa"/>
          </w:tcPr>
          <w:p w:rsidR="004D05EB" w:rsidRDefault="004D05EB" w:rsidP="00451705">
            <w:pPr>
              <w:tabs>
                <w:tab w:val="left" w:pos="2430"/>
              </w:tabs>
              <w:rPr>
                <w:rFonts w:ascii="Times New Roman" w:hAnsi="Times New Roman" w:cs="Times New Roman"/>
                <w:color w:val="000000" w:themeColor="text1"/>
                <w:sz w:val="28"/>
                <w:szCs w:val="28"/>
              </w:rPr>
            </w:pPr>
            <w:proofErr w:type="spellStart"/>
            <w:r w:rsidRPr="004F3273">
              <w:rPr>
                <w:rFonts w:ascii="Times New Roman" w:hAnsi="Times New Roman" w:cs="Times New Roman"/>
                <w:color w:val="000000" w:themeColor="text1"/>
                <w:sz w:val="24"/>
                <w:szCs w:val="24"/>
              </w:rPr>
              <w:t>M.Tech</w:t>
            </w:r>
            <w:proofErr w:type="spellEnd"/>
            <w:r w:rsidRPr="004F3273">
              <w:rPr>
                <w:rFonts w:ascii="Times New Roman" w:hAnsi="Times New Roman" w:cs="Times New Roman"/>
                <w:color w:val="000000" w:themeColor="text1"/>
                <w:sz w:val="24"/>
                <w:szCs w:val="24"/>
              </w:rPr>
              <w:t>.,(</w:t>
            </w:r>
            <w:proofErr w:type="spellStart"/>
            <w:r w:rsidRPr="004F3273">
              <w:rPr>
                <w:rFonts w:ascii="Times New Roman" w:hAnsi="Times New Roman" w:cs="Times New Roman"/>
                <w:color w:val="000000" w:themeColor="text1"/>
                <w:sz w:val="24"/>
                <w:szCs w:val="24"/>
              </w:rPr>
              <w:t>Ph.D</w:t>
            </w:r>
            <w:proofErr w:type="spellEnd"/>
            <w:r w:rsidRPr="004F3273">
              <w:rPr>
                <w:rFonts w:ascii="Times New Roman" w:hAnsi="Times New Roman" w:cs="Times New Roman"/>
                <w:color w:val="000000" w:themeColor="text1"/>
                <w:sz w:val="24"/>
                <w:szCs w:val="24"/>
              </w:rPr>
              <w:t>)</w:t>
            </w:r>
          </w:p>
        </w:tc>
        <w:tc>
          <w:tcPr>
            <w:tcW w:w="1670" w:type="dxa"/>
          </w:tcPr>
          <w:p w:rsidR="004D05EB" w:rsidRDefault="004D05EB"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Member</w:t>
            </w:r>
          </w:p>
        </w:tc>
      </w:tr>
      <w:tr w:rsidR="00ED059E" w:rsidTr="004D05EB">
        <w:trPr>
          <w:trHeight w:val="810"/>
        </w:trPr>
        <w:tc>
          <w:tcPr>
            <w:tcW w:w="790" w:type="dxa"/>
          </w:tcPr>
          <w:p w:rsidR="00ED059E" w:rsidRDefault="00ED059E" w:rsidP="00451705">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2584" w:type="dxa"/>
          </w:tcPr>
          <w:p w:rsidR="00ED059E" w:rsidRPr="00A46F78" w:rsidRDefault="00ED059E" w:rsidP="005D43E6">
            <w:pPr>
              <w:tabs>
                <w:tab w:val="left" w:pos="2430"/>
              </w:tabs>
              <w:rPr>
                <w:rFonts w:ascii="Times New Roman" w:hAnsi="Times New Roman" w:cs="Times New Roman"/>
                <w:color w:val="000000" w:themeColor="text1"/>
                <w:sz w:val="24"/>
                <w:szCs w:val="24"/>
              </w:rPr>
            </w:pPr>
            <w:proofErr w:type="spellStart"/>
            <w:r w:rsidRPr="00A46F78">
              <w:rPr>
                <w:rFonts w:ascii="Times New Roman" w:hAnsi="Times New Roman" w:cs="Times New Roman"/>
                <w:color w:val="000000" w:themeColor="text1"/>
                <w:sz w:val="24"/>
                <w:szCs w:val="24"/>
              </w:rPr>
              <w:t>Mr</w:t>
            </w:r>
            <w:proofErr w:type="spellEnd"/>
            <w:r w:rsidRPr="00A46F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 Anil Kumar</w:t>
            </w:r>
          </w:p>
        </w:tc>
        <w:tc>
          <w:tcPr>
            <w:tcW w:w="1855" w:type="dxa"/>
          </w:tcPr>
          <w:p w:rsidR="00ED059E" w:rsidRDefault="00ED059E" w:rsidP="005D43E6">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Electronics and Communications </w:t>
            </w:r>
            <w:r w:rsidRPr="004F3273">
              <w:rPr>
                <w:rFonts w:ascii="Times New Roman" w:hAnsi="Times New Roman" w:cs="Times New Roman"/>
                <w:color w:val="000000" w:themeColor="text1"/>
                <w:sz w:val="24"/>
                <w:szCs w:val="24"/>
              </w:rPr>
              <w:t>Engineering</w:t>
            </w:r>
          </w:p>
        </w:tc>
        <w:tc>
          <w:tcPr>
            <w:tcW w:w="1502" w:type="dxa"/>
          </w:tcPr>
          <w:p w:rsidR="00ED059E" w:rsidRDefault="00ED059E" w:rsidP="005D43E6">
            <w:pPr>
              <w:tabs>
                <w:tab w:val="left" w:pos="2430"/>
              </w:tabs>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Assistant </w:t>
            </w:r>
            <w:r w:rsidRPr="004F3273">
              <w:rPr>
                <w:rFonts w:ascii="Times New Roman" w:hAnsi="Times New Roman" w:cs="Times New Roman"/>
                <w:color w:val="000000" w:themeColor="text1"/>
                <w:sz w:val="24"/>
                <w:szCs w:val="24"/>
              </w:rPr>
              <w:t>Professor</w:t>
            </w:r>
          </w:p>
        </w:tc>
        <w:tc>
          <w:tcPr>
            <w:tcW w:w="1952" w:type="dxa"/>
          </w:tcPr>
          <w:p w:rsidR="00ED059E" w:rsidRDefault="00ED059E" w:rsidP="005D43E6">
            <w:pPr>
              <w:tabs>
                <w:tab w:val="left" w:pos="2430"/>
              </w:tabs>
              <w:rPr>
                <w:rFonts w:ascii="Times New Roman" w:hAnsi="Times New Roman" w:cs="Times New Roman"/>
                <w:color w:val="000000" w:themeColor="text1"/>
                <w:sz w:val="28"/>
                <w:szCs w:val="28"/>
              </w:rPr>
            </w:pPr>
            <w:proofErr w:type="spellStart"/>
            <w:r w:rsidRPr="004F3273">
              <w:rPr>
                <w:rFonts w:ascii="Times New Roman" w:hAnsi="Times New Roman" w:cs="Times New Roman"/>
                <w:color w:val="000000" w:themeColor="text1"/>
                <w:sz w:val="24"/>
                <w:szCs w:val="24"/>
              </w:rPr>
              <w:t>M.Tech</w:t>
            </w:r>
            <w:proofErr w:type="spellEnd"/>
            <w:r w:rsidRPr="004F3273">
              <w:rPr>
                <w:rFonts w:ascii="Times New Roman" w:hAnsi="Times New Roman" w:cs="Times New Roman"/>
                <w:color w:val="000000" w:themeColor="text1"/>
                <w:sz w:val="24"/>
                <w:szCs w:val="24"/>
              </w:rPr>
              <w:t>.,(</w:t>
            </w:r>
            <w:proofErr w:type="spellStart"/>
            <w:r w:rsidRPr="004F3273">
              <w:rPr>
                <w:rFonts w:ascii="Times New Roman" w:hAnsi="Times New Roman" w:cs="Times New Roman"/>
                <w:color w:val="000000" w:themeColor="text1"/>
                <w:sz w:val="24"/>
                <w:szCs w:val="24"/>
              </w:rPr>
              <w:t>Ph.D</w:t>
            </w:r>
            <w:proofErr w:type="spellEnd"/>
            <w:r w:rsidRPr="004F3273">
              <w:rPr>
                <w:rFonts w:ascii="Times New Roman" w:hAnsi="Times New Roman" w:cs="Times New Roman"/>
                <w:color w:val="000000" w:themeColor="text1"/>
                <w:sz w:val="24"/>
                <w:szCs w:val="24"/>
              </w:rPr>
              <w:t>)</w:t>
            </w:r>
          </w:p>
        </w:tc>
        <w:tc>
          <w:tcPr>
            <w:tcW w:w="1670" w:type="dxa"/>
          </w:tcPr>
          <w:p w:rsidR="00ED059E" w:rsidRPr="00C40E61" w:rsidRDefault="00ED059E" w:rsidP="005D43E6">
            <w:pPr>
              <w:tabs>
                <w:tab w:val="left" w:pos="2430"/>
              </w:tabs>
              <w:rPr>
                <w:rFonts w:ascii="Times New Roman" w:hAnsi="Times New Roman" w:cs="Times New Roman"/>
                <w:color w:val="000000" w:themeColor="text1"/>
                <w:sz w:val="24"/>
                <w:szCs w:val="24"/>
              </w:rPr>
            </w:pPr>
            <w:r w:rsidRPr="00C40E61">
              <w:rPr>
                <w:rFonts w:ascii="Times New Roman" w:hAnsi="Times New Roman" w:cs="Times New Roman"/>
                <w:color w:val="000000" w:themeColor="text1"/>
                <w:sz w:val="24"/>
                <w:szCs w:val="24"/>
              </w:rPr>
              <w:t>Member</w:t>
            </w:r>
          </w:p>
        </w:tc>
      </w:tr>
    </w:tbl>
    <w:p w:rsidR="004D05EB" w:rsidRDefault="004D05EB" w:rsidP="004D05EB">
      <w:pPr>
        <w:tabs>
          <w:tab w:val="left" w:pos="2430"/>
        </w:tabs>
        <w:rPr>
          <w:rFonts w:ascii="Times New Roman" w:hAnsi="Times New Roman" w:cs="Times New Roman"/>
          <w:color w:val="000000" w:themeColor="text1"/>
          <w:sz w:val="28"/>
          <w:szCs w:val="28"/>
        </w:rPr>
      </w:pPr>
    </w:p>
    <w:p w:rsidR="002A4120" w:rsidRDefault="006A2019" w:rsidP="002A4120">
      <w:pPr>
        <w:jc w:val="both"/>
        <w:rPr>
          <w:rFonts w:ascii="Times New Roman" w:hAnsi="Times New Roman" w:cs="Times New Roman"/>
          <w:color w:val="000000" w:themeColor="text1"/>
          <w:sz w:val="28"/>
          <w:szCs w:val="28"/>
        </w:rPr>
      </w:pPr>
      <w:r>
        <w:rPr>
          <w:noProof/>
        </w:rPr>
        <w:drawing>
          <wp:anchor distT="0" distB="0" distL="114300" distR="114300" simplePos="0" relativeHeight="251661312" behindDoc="0" locked="0" layoutInCell="1" allowOverlap="1" wp14:anchorId="759D4302" wp14:editId="2D2099F7">
            <wp:simplePos x="0" y="0"/>
            <wp:positionH relativeFrom="column">
              <wp:posOffset>2695575</wp:posOffset>
            </wp:positionH>
            <wp:positionV relativeFrom="paragraph">
              <wp:posOffset>96521</wp:posOffset>
            </wp:positionV>
            <wp:extent cx="1209675" cy="1047750"/>
            <wp:effectExtent l="0" t="0" r="9525" b="0"/>
            <wp:wrapNone/>
            <wp:docPr id="5" name="Picture 5" descr="C:\Users\LENOVO\Downloads\WhatsApp Image 2025-02-05 at 10.36.42 AM.jpeg"/>
            <wp:cNvGraphicFramePr/>
            <a:graphic xmlns:a="http://schemas.openxmlformats.org/drawingml/2006/main">
              <a:graphicData uri="http://schemas.openxmlformats.org/drawingml/2006/picture">
                <pic:pic xmlns:pic="http://schemas.openxmlformats.org/drawingml/2006/picture">
                  <pic:nvPicPr>
                    <pic:cNvPr id="2" name="Picture 2" descr="C:\Users\LENOVO\Downloads\WhatsApp Image 2025-02-05 at 10.36.42 AM.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52770E2" wp14:editId="7522568E">
            <wp:simplePos x="0" y="0"/>
            <wp:positionH relativeFrom="column">
              <wp:posOffset>4324985</wp:posOffset>
            </wp:positionH>
            <wp:positionV relativeFrom="paragraph">
              <wp:posOffset>100965</wp:posOffset>
            </wp:positionV>
            <wp:extent cx="2242820" cy="885825"/>
            <wp:effectExtent l="0" t="0" r="5080" b="9525"/>
            <wp:wrapNone/>
            <wp:docPr id="4" name="Picture 4" descr="C:\Users\LENOVO\Downloads\WhatsApp Image 2025-02-05 at 10.36.43 AM.jpeg"/>
            <wp:cNvGraphicFramePr/>
            <a:graphic xmlns:a="http://schemas.openxmlformats.org/drawingml/2006/main">
              <a:graphicData uri="http://schemas.openxmlformats.org/drawingml/2006/picture">
                <pic:pic xmlns:pic="http://schemas.openxmlformats.org/drawingml/2006/picture">
                  <pic:nvPicPr>
                    <pic:cNvPr id="1" name="Picture 1" descr="C:\Users\LENOVO\Downloads\WhatsApp Image 2025-02-05 at 10.36.43 AM.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2820" cy="885825"/>
                    </a:xfrm>
                    <a:prstGeom prst="rect">
                      <a:avLst/>
                    </a:prstGeom>
                    <a:noFill/>
                    <a:ln>
                      <a:noFill/>
                    </a:ln>
                  </pic:spPr>
                </pic:pic>
              </a:graphicData>
            </a:graphic>
          </wp:anchor>
        </w:drawing>
      </w:r>
    </w:p>
    <w:p w:rsidR="004030FE" w:rsidRDefault="004030FE" w:rsidP="002A4120">
      <w:pPr>
        <w:jc w:val="both"/>
        <w:rPr>
          <w:rFonts w:ascii="Times New Roman" w:hAnsi="Times New Roman" w:cs="Times New Roman"/>
          <w:color w:val="000000" w:themeColor="text1"/>
          <w:sz w:val="28"/>
          <w:szCs w:val="28"/>
        </w:rPr>
      </w:pPr>
    </w:p>
    <w:p w:rsidR="006A2019" w:rsidRDefault="006A2019" w:rsidP="004030FE">
      <w:pPr>
        <w:jc w:val="right"/>
        <w:rPr>
          <w:rFonts w:ascii="Times New Roman" w:hAnsi="Times New Roman" w:cs="Times New Roman"/>
          <w:color w:val="000000" w:themeColor="text1"/>
          <w:sz w:val="28"/>
          <w:szCs w:val="28"/>
        </w:rPr>
      </w:pPr>
    </w:p>
    <w:p w:rsidR="004030FE" w:rsidRPr="0049458A" w:rsidRDefault="004030FE" w:rsidP="004030FE">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Principal</w:t>
      </w:r>
    </w:p>
    <w:sectPr w:rsidR="004030FE" w:rsidRPr="0049458A" w:rsidSect="006A201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D4" w:rsidRDefault="001F10D4" w:rsidP="003474B3">
      <w:pPr>
        <w:spacing w:after="0" w:line="240" w:lineRule="auto"/>
      </w:pPr>
      <w:r>
        <w:separator/>
      </w:r>
    </w:p>
  </w:endnote>
  <w:endnote w:type="continuationSeparator" w:id="0">
    <w:p w:rsidR="001F10D4" w:rsidRDefault="001F10D4" w:rsidP="0034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D4" w:rsidRDefault="001F10D4" w:rsidP="003474B3">
      <w:pPr>
        <w:spacing w:after="0" w:line="240" w:lineRule="auto"/>
      </w:pPr>
      <w:r>
        <w:separator/>
      </w:r>
    </w:p>
  </w:footnote>
  <w:footnote w:type="continuationSeparator" w:id="0">
    <w:p w:rsidR="001F10D4" w:rsidRDefault="001F10D4" w:rsidP="00347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C3"/>
    <w:multiLevelType w:val="multilevel"/>
    <w:tmpl w:val="09D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B67F5"/>
    <w:multiLevelType w:val="multilevel"/>
    <w:tmpl w:val="C35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3544E"/>
    <w:multiLevelType w:val="multilevel"/>
    <w:tmpl w:val="FCB8B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033C7"/>
    <w:multiLevelType w:val="multilevel"/>
    <w:tmpl w:val="459A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34720"/>
    <w:multiLevelType w:val="multilevel"/>
    <w:tmpl w:val="C80E3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3A59A7"/>
    <w:multiLevelType w:val="multilevel"/>
    <w:tmpl w:val="452AE84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9810D0"/>
    <w:multiLevelType w:val="multilevel"/>
    <w:tmpl w:val="4E7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378BA"/>
    <w:multiLevelType w:val="hybridMultilevel"/>
    <w:tmpl w:val="95E4B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36073B"/>
    <w:multiLevelType w:val="multilevel"/>
    <w:tmpl w:val="2C1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51766"/>
    <w:multiLevelType w:val="multilevel"/>
    <w:tmpl w:val="A5E86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0"/>
  </w:num>
  <w:num w:numId="4">
    <w:abstractNumId w:val="9"/>
  </w:num>
  <w:num w:numId="5">
    <w:abstractNumId w:val="4"/>
  </w:num>
  <w:num w:numId="6">
    <w:abstractNumId w:val="6"/>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B3"/>
    <w:rsid w:val="0004117E"/>
    <w:rsid w:val="000B4598"/>
    <w:rsid w:val="001432FA"/>
    <w:rsid w:val="001F10D4"/>
    <w:rsid w:val="00212881"/>
    <w:rsid w:val="0022501C"/>
    <w:rsid w:val="00287A53"/>
    <w:rsid w:val="002A4120"/>
    <w:rsid w:val="003474B3"/>
    <w:rsid w:val="004030FE"/>
    <w:rsid w:val="0049458A"/>
    <w:rsid w:val="004D05EB"/>
    <w:rsid w:val="004D1574"/>
    <w:rsid w:val="004F3273"/>
    <w:rsid w:val="005E023E"/>
    <w:rsid w:val="006A2019"/>
    <w:rsid w:val="006A4F09"/>
    <w:rsid w:val="006C1EF3"/>
    <w:rsid w:val="007679EB"/>
    <w:rsid w:val="008F719E"/>
    <w:rsid w:val="00A611BA"/>
    <w:rsid w:val="00AE4D40"/>
    <w:rsid w:val="00AE61E0"/>
    <w:rsid w:val="00AF39EF"/>
    <w:rsid w:val="00C37C5B"/>
    <w:rsid w:val="00C60163"/>
    <w:rsid w:val="00C70395"/>
    <w:rsid w:val="00CD08F6"/>
    <w:rsid w:val="00D0221A"/>
    <w:rsid w:val="00D26A65"/>
    <w:rsid w:val="00D32B89"/>
    <w:rsid w:val="00D77B90"/>
    <w:rsid w:val="00ED059E"/>
    <w:rsid w:val="00F04DBE"/>
    <w:rsid w:val="00F2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8F71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B3"/>
    <w:rPr>
      <w:rFonts w:ascii="Tahoma" w:hAnsi="Tahoma" w:cs="Tahoma"/>
      <w:sz w:val="16"/>
      <w:szCs w:val="16"/>
    </w:rPr>
  </w:style>
  <w:style w:type="paragraph" w:styleId="Header">
    <w:name w:val="header"/>
    <w:basedOn w:val="Normal"/>
    <w:link w:val="HeaderChar"/>
    <w:uiPriority w:val="99"/>
    <w:unhideWhenUsed/>
    <w:rsid w:val="0034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B3"/>
  </w:style>
  <w:style w:type="paragraph" w:styleId="Footer">
    <w:name w:val="footer"/>
    <w:basedOn w:val="Normal"/>
    <w:link w:val="FooterChar"/>
    <w:uiPriority w:val="99"/>
    <w:unhideWhenUsed/>
    <w:rsid w:val="0034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B3"/>
  </w:style>
  <w:style w:type="paragraph" w:styleId="ListParagraph">
    <w:name w:val="List Paragraph"/>
    <w:basedOn w:val="Normal"/>
    <w:uiPriority w:val="34"/>
    <w:qFormat/>
    <w:rsid w:val="003474B3"/>
    <w:pPr>
      <w:ind w:left="720"/>
      <w:contextualSpacing/>
    </w:pPr>
  </w:style>
  <w:style w:type="paragraph" w:customStyle="1" w:styleId="rvps4">
    <w:name w:val="rvps4"/>
    <w:basedOn w:val="Normal"/>
    <w:rsid w:val="00347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7">
    <w:name w:val="rvts17"/>
    <w:basedOn w:val="DefaultParagraphFont"/>
    <w:rsid w:val="003474B3"/>
  </w:style>
  <w:style w:type="character" w:customStyle="1" w:styleId="rvts11">
    <w:name w:val="rvts11"/>
    <w:basedOn w:val="DefaultParagraphFont"/>
    <w:rsid w:val="003474B3"/>
  </w:style>
  <w:style w:type="character" w:customStyle="1" w:styleId="rvts15">
    <w:name w:val="rvts15"/>
    <w:basedOn w:val="DefaultParagraphFont"/>
    <w:rsid w:val="003474B3"/>
  </w:style>
  <w:style w:type="character" w:customStyle="1" w:styleId="rvts12">
    <w:name w:val="rvts12"/>
    <w:basedOn w:val="DefaultParagraphFont"/>
    <w:rsid w:val="003474B3"/>
  </w:style>
  <w:style w:type="character" w:styleId="Strong">
    <w:name w:val="Strong"/>
    <w:basedOn w:val="DefaultParagraphFont"/>
    <w:uiPriority w:val="22"/>
    <w:qFormat/>
    <w:rsid w:val="002A4120"/>
    <w:rPr>
      <w:b/>
      <w:bCs/>
    </w:rPr>
  </w:style>
  <w:style w:type="character" w:customStyle="1" w:styleId="Heading3Char">
    <w:name w:val="Heading 3 Char"/>
    <w:basedOn w:val="DefaultParagraphFont"/>
    <w:link w:val="Heading3"/>
    <w:uiPriority w:val="9"/>
    <w:rsid w:val="006C1EF3"/>
    <w:rPr>
      <w:rFonts w:ascii="Times New Roman" w:eastAsia="Times New Roman" w:hAnsi="Times New Roman" w:cs="Times New Roman"/>
      <w:b/>
      <w:bCs/>
      <w:sz w:val="27"/>
      <w:szCs w:val="27"/>
    </w:rPr>
  </w:style>
  <w:style w:type="table" w:styleId="TableGrid">
    <w:name w:val="Table Grid"/>
    <w:basedOn w:val="TableNormal"/>
    <w:uiPriority w:val="59"/>
    <w:rsid w:val="00225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sue-underline">
    <w:name w:val="issue-underline"/>
    <w:basedOn w:val="DefaultParagraphFont"/>
    <w:rsid w:val="00AF39EF"/>
  </w:style>
  <w:style w:type="paragraph" w:customStyle="1" w:styleId="pb-2">
    <w:name w:val="pb-2"/>
    <w:basedOn w:val="Normal"/>
    <w:rsid w:val="00287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F719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8F71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B3"/>
    <w:rPr>
      <w:rFonts w:ascii="Tahoma" w:hAnsi="Tahoma" w:cs="Tahoma"/>
      <w:sz w:val="16"/>
      <w:szCs w:val="16"/>
    </w:rPr>
  </w:style>
  <w:style w:type="paragraph" w:styleId="Header">
    <w:name w:val="header"/>
    <w:basedOn w:val="Normal"/>
    <w:link w:val="HeaderChar"/>
    <w:uiPriority w:val="99"/>
    <w:unhideWhenUsed/>
    <w:rsid w:val="0034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B3"/>
  </w:style>
  <w:style w:type="paragraph" w:styleId="Footer">
    <w:name w:val="footer"/>
    <w:basedOn w:val="Normal"/>
    <w:link w:val="FooterChar"/>
    <w:uiPriority w:val="99"/>
    <w:unhideWhenUsed/>
    <w:rsid w:val="0034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B3"/>
  </w:style>
  <w:style w:type="paragraph" w:styleId="ListParagraph">
    <w:name w:val="List Paragraph"/>
    <w:basedOn w:val="Normal"/>
    <w:uiPriority w:val="34"/>
    <w:qFormat/>
    <w:rsid w:val="003474B3"/>
    <w:pPr>
      <w:ind w:left="720"/>
      <w:contextualSpacing/>
    </w:pPr>
  </w:style>
  <w:style w:type="paragraph" w:customStyle="1" w:styleId="rvps4">
    <w:name w:val="rvps4"/>
    <w:basedOn w:val="Normal"/>
    <w:rsid w:val="00347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7">
    <w:name w:val="rvts17"/>
    <w:basedOn w:val="DefaultParagraphFont"/>
    <w:rsid w:val="003474B3"/>
  </w:style>
  <w:style w:type="character" w:customStyle="1" w:styleId="rvts11">
    <w:name w:val="rvts11"/>
    <w:basedOn w:val="DefaultParagraphFont"/>
    <w:rsid w:val="003474B3"/>
  </w:style>
  <w:style w:type="character" w:customStyle="1" w:styleId="rvts15">
    <w:name w:val="rvts15"/>
    <w:basedOn w:val="DefaultParagraphFont"/>
    <w:rsid w:val="003474B3"/>
  </w:style>
  <w:style w:type="character" w:customStyle="1" w:styleId="rvts12">
    <w:name w:val="rvts12"/>
    <w:basedOn w:val="DefaultParagraphFont"/>
    <w:rsid w:val="003474B3"/>
  </w:style>
  <w:style w:type="character" w:styleId="Strong">
    <w:name w:val="Strong"/>
    <w:basedOn w:val="DefaultParagraphFont"/>
    <w:uiPriority w:val="22"/>
    <w:qFormat/>
    <w:rsid w:val="002A4120"/>
    <w:rPr>
      <w:b/>
      <w:bCs/>
    </w:rPr>
  </w:style>
  <w:style w:type="character" w:customStyle="1" w:styleId="Heading3Char">
    <w:name w:val="Heading 3 Char"/>
    <w:basedOn w:val="DefaultParagraphFont"/>
    <w:link w:val="Heading3"/>
    <w:uiPriority w:val="9"/>
    <w:rsid w:val="006C1EF3"/>
    <w:rPr>
      <w:rFonts w:ascii="Times New Roman" w:eastAsia="Times New Roman" w:hAnsi="Times New Roman" w:cs="Times New Roman"/>
      <w:b/>
      <w:bCs/>
      <w:sz w:val="27"/>
      <w:szCs w:val="27"/>
    </w:rPr>
  </w:style>
  <w:style w:type="table" w:styleId="TableGrid">
    <w:name w:val="Table Grid"/>
    <w:basedOn w:val="TableNormal"/>
    <w:uiPriority w:val="59"/>
    <w:rsid w:val="00225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sue-underline">
    <w:name w:val="issue-underline"/>
    <w:basedOn w:val="DefaultParagraphFont"/>
    <w:rsid w:val="00AF39EF"/>
  </w:style>
  <w:style w:type="paragraph" w:customStyle="1" w:styleId="pb-2">
    <w:name w:val="pb-2"/>
    <w:basedOn w:val="Normal"/>
    <w:rsid w:val="00287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F719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563">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419914486">
      <w:bodyDiv w:val="1"/>
      <w:marLeft w:val="0"/>
      <w:marRight w:val="0"/>
      <w:marTop w:val="0"/>
      <w:marBottom w:val="0"/>
      <w:divBdr>
        <w:top w:val="none" w:sz="0" w:space="0" w:color="auto"/>
        <w:left w:val="none" w:sz="0" w:space="0" w:color="auto"/>
        <w:bottom w:val="none" w:sz="0" w:space="0" w:color="auto"/>
        <w:right w:val="none" w:sz="0" w:space="0" w:color="auto"/>
      </w:divBdr>
    </w:div>
    <w:div w:id="596518147">
      <w:bodyDiv w:val="1"/>
      <w:marLeft w:val="0"/>
      <w:marRight w:val="0"/>
      <w:marTop w:val="0"/>
      <w:marBottom w:val="0"/>
      <w:divBdr>
        <w:top w:val="none" w:sz="0" w:space="0" w:color="auto"/>
        <w:left w:val="none" w:sz="0" w:space="0" w:color="auto"/>
        <w:bottom w:val="none" w:sz="0" w:space="0" w:color="auto"/>
        <w:right w:val="none" w:sz="0" w:space="0" w:color="auto"/>
      </w:divBdr>
    </w:div>
    <w:div w:id="815805911">
      <w:bodyDiv w:val="1"/>
      <w:marLeft w:val="0"/>
      <w:marRight w:val="0"/>
      <w:marTop w:val="0"/>
      <w:marBottom w:val="0"/>
      <w:divBdr>
        <w:top w:val="none" w:sz="0" w:space="0" w:color="auto"/>
        <w:left w:val="none" w:sz="0" w:space="0" w:color="auto"/>
        <w:bottom w:val="none" w:sz="0" w:space="0" w:color="auto"/>
        <w:right w:val="none" w:sz="0" w:space="0" w:color="auto"/>
      </w:divBdr>
    </w:div>
    <w:div w:id="816609638">
      <w:bodyDiv w:val="1"/>
      <w:marLeft w:val="0"/>
      <w:marRight w:val="0"/>
      <w:marTop w:val="0"/>
      <w:marBottom w:val="0"/>
      <w:divBdr>
        <w:top w:val="none" w:sz="0" w:space="0" w:color="auto"/>
        <w:left w:val="none" w:sz="0" w:space="0" w:color="auto"/>
        <w:bottom w:val="none" w:sz="0" w:space="0" w:color="auto"/>
        <w:right w:val="none" w:sz="0" w:space="0" w:color="auto"/>
      </w:divBdr>
      <w:divsChild>
        <w:div w:id="1263952277">
          <w:marLeft w:val="0"/>
          <w:marRight w:val="0"/>
          <w:marTop w:val="0"/>
          <w:marBottom w:val="300"/>
          <w:divBdr>
            <w:top w:val="none" w:sz="0" w:space="0" w:color="auto"/>
            <w:left w:val="none" w:sz="0" w:space="0" w:color="auto"/>
            <w:bottom w:val="none" w:sz="0" w:space="0" w:color="auto"/>
            <w:right w:val="none" w:sz="0" w:space="0" w:color="auto"/>
          </w:divBdr>
        </w:div>
      </w:divsChild>
    </w:div>
    <w:div w:id="943345502">
      <w:bodyDiv w:val="1"/>
      <w:marLeft w:val="0"/>
      <w:marRight w:val="0"/>
      <w:marTop w:val="0"/>
      <w:marBottom w:val="0"/>
      <w:divBdr>
        <w:top w:val="none" w:sz="0" w:space="0" w:color="auto"/>
        <w:left w:val="none" w:sz="0" w:space="0" w:color="auto"/>
        <w:bottom w:val="none" w:sz="0" w:space="0" w:color="auto"/>
        <w:right w:val="none" w:sz="0" w:space="0" w:color="auto"/>
      </w:divBdr>
    </w:div>
    <w:div w:id="1039088964">
      <w:bodyDiv w:val="1"/>
      <w:marLeft w:val="0"/>
      <w:marRight w:val="0"/>
      <w:marTop w:val="0"/>
      <w:marBottom w:val="0"/>
      <w:divBdr>
        <w:top w:val="none" w:sz="0" w:space="0" w:color="auto"/>
        <w:left w:val="none" w:sz="0" w:space="0" w:color="auto"/>
        <w:bottom w:val="none" w:sz="0" w:space="0" w:color="auto"/>
        <w:right w:val="none" w:sz="0" w:space="0" w:color="auto"/>
      </w:divBdr>
    </w:div>
    <w:div w:id="1180850167">
      <w:bodyDiv w:val="1"/>
      <w:marLeft w:val="0"/>
      <w:marRight w:val="0"/>
      <w:marTop w:val="0"/>
      <w:marBottom w:val="0"/>
      <w:divBdr>
        <w:top w:val="none" w:sz="0" w:space="0" w:color="auto"/>
        <w:left w:val="none" w:sz="0" w:space="0" w:color="auto"/>
        <w:bottom w:val="none" w:sz="0" w:space="0" w:color="auto"/>
        <w:right w:val="none" w:sz="0" w:space="0" w:color="auto"/>
      </w:divBdr>
    </w:div>
    <w:div w:id="1603142573">
      <w:bodyDiv w:val="1"/>
      <w:marLeft w:val="0"/>
      <w:marRight w:val="0"/>
      <w:marTop w:val="0"/>
      <w:marBottom w:val="0"/>
      <w:divBdr>
        <w:top w:val="none" w:sz="0" w:space="0" w:color="auto"/>
        <w:left w:val="none" w:sz="0" w:space="0" w:color="auto"/>
        <w:bottom w:val="none" w:sz="0" w:space="0" w:color="auto"/>
        <w:right w:val="none" w:sz="0" w:space="0" w:color="auto"/>
      </w:divBdr>
    </w:div>
    <w:div w:id="1707220550">
      <w:bodyDiv w:val="1"/>
      <w:marLeft w:val="0"/>
      <w:marRight w:val="0"/>
      <w:marTop w:val="0"/>
      <w:marBottom w:val="0"/>
      <w:divBdr>
        <w:top w:val="none" w:sz="0" w:space="0" w:color="auto"/>
        <w:left w:val="none" w:sz="0" w:space="0" w:color="auto"/>
        <w:bottom w:val="none" w:sz="0" w:space="0" w:color="auto"/>
        <w:right w:val="none" w:sz="0" w:space="0" w:color="auto"/>
      </w:divBdr>
    </w:div>
    <w:div w:id="2032878306">
      <w:bodyDiv w:val="1"/>
      <w:marLeft w:val="0"/>
      <w:marRight w:val="0"/>
      <w:marTop w:val="0"/>
      <w:marBottom w:val="0"/>
      <w:divBdr>
        <w:top w:val="none" w:sz="0" w:space="0" w:color="auto"/>
        <w:left w:val="none" w:sz="0" w:space="0" w:color="auto"/>
        <w:bottom w:val="none" w:sz="0" w:space="0" w:color="auto"/>
        <w:right w:val="none" w:sz="0" w:space="0" w:color="auto"/>
      </w:divBdr>
    </w:div>
    <w:div w:id="21075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431</Words>
  <Characters>2461</Characters>
  <Application>Microsoft Office Word</Application>
  <DocSecurity>0</DocSecurity>
  <Lines>20</Lines>
  <Paragraphs>5</Paragraphs>
  <ScaleCrop>false</ScaleCrop>
  <Company>home</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dcterms:created xsi:type="dcterms:W3CDTF">2024-12-05T09:36:00Z</dcterms:created>
  <dcterms:modified xsi:type="dcterms:W3CDTF">2025-03-07T07:55:00Z</dcterms:modified>
</cp:coreProperties>
</file>